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3844" w14:textId="1C3E703D" w:rsidR="00241CE7" w:rsidRPr="00464DAE" w:rsidRDefault="00241CE7" w:rsidP="005B71A3">
      <w:pPr>
        <w:pStyle w:val="p1"/>
        <w:spacing w:before="0" w:beforeAutospacing="0" w:after="0" w:afterAutospacing="0" w:line="360" w:lineRule="auto"/>
        <w:jc w:val="center"/>
        <w:rPr>
          <w:rStyle w:val="s2"/>
          <w:rFonts w:eastAsia="Times New Roman"/>
          <w:b/>
          <w:sz w:val="26"/>
          <w:szCs w:val="26"/>
        </w:rPr>
      </w:pPr>
      <w:r w:rsidRPr="00464DAE">
        <w:rPr>
          <w:rStyle w:val="s2"/>
          <w:rFonts w:eastAsia="Times New Roman"/>
          <w:b/>
          <w:sz w:val="26"/>
          <w:szCs w:val="26"/>
        </w:rPr>
        <w:t>ПРОГРАМА ЗА УПРАВЛЕНИЕ НА ДПС</w:t>
      </w:r>
    </w:p>
    <w:p w14:paraId="54550C51" w14:textId="77777777" w:rsidR="0032361E" w:rsidRDefault="0032361E" w:rsidP="005B71A3">
      <w:pPr>
        <w:pStyle w:val="p1"/>
        <w:spacing w:before="0" w:beforeAutospacing="0" w:after="0" w:afterAutospacing="0" w:line="360" w:lineRule="auto"/>
        <w:jc w:val="center"/>
        <w:rPr>
          <w:rStyle w:val="s2"/>
          <w:rFonts w:eastAsia="Times New Roman"/>
          <w:b/>
          <w:sz w:val="26"/>
          <w:szCs w:val="26"/>
          <w:lang w:val="en-US"/>
        </w:rPr>
      </w:pPr>
    </w:p>
    <w:p w14:paraId="762D111D" w14:textId="1B865961" w:rsidR="00091E94" w:rsidRDefault="00091E94" w:rsidP="005B71A3">
      <w:pPr>
        <w:pStyle w:val="p1"/>
        <w:spacing w:before="0" w:beforeAutospacing="0" w:after="0" w:afterAutospacing="0" w:line="360" w:lineRule="auto"/>
        <w:jc w:val="center"/>
        <w:rPr>
          <w:rStyle w:val="s2"/>
          <w:rFonts w:eastAsia="Times New Roman"/>
          <w:b/>
          <w:sz w:val="26"/>
          <w:szCs w:val="26"/>
        </w:rPr>
      </w:pPr>
      <w:r>
        <w:rPr>
          <w:rStyle w:val="s2"/>
          <w:rFonts w:eastAsia="Times New Roman"/>
          <w:b/>
          <w:sz w:val="26"/>
          <w:szCs w:val="26"/>
        </w:rPr>
        <w:t>ДЪРЖАВНОСТ, ПРОСПЕРИТЕТ, СИГУРНОСТ ЗА ХОРАТА!</w:t>
      </w:r>
    </w:p>
    <w:p w14:paraId="35E32016" w14:textId="77777777" w:rsidR="00091E94" w:rsidRPr="00091E94" w:rsidRDefault="00091E94" w:rsidP="005B71A3">
      <w:pPr>
        <w:pStyle w:val="p1"/>
        <w:spacing w:before="0" w:beforeAutospacing="0" w:after="0" w:afterAutospacing="0" w:line="360" w:lineRule="auto"/>
        <w:jc w:val="center"/>
        <w:rPr>
          <w:rStyle w:val="s2"/>
          <w:rFonts w:eastAsia="Times New Roman"/>
          <w:b/>
          <w:sz w:val="26"/>
          <w:szCs w:val="26"/>
        </w:rPr>
      </w:pPr>
    </w:p>
    <w:p w14:paraId="5DC65AE9" w14:textId="77777777" w:rsidR="00241CE7" w:rsidRPr="00464DAE" w:rsidRDefault="00241CE7" w:rsidP="005B71A3">
      <w:pPr>
        <w:pStyle w:val="p1"/>
        <w:spacing w:before="0" w:beforeAutospacing="0" w:after="0" w:afterAutospacing="0" w:line="360" w:lineRule="auto"/>
        <w:jc w:val="both"/>
        <w:rPr>
          <w:rStyle w:val="s2"/>
          <w:rFonts w:eastAsia="Times New Roman"/>
          <w:b/>
          <w:sz w:val="26"/>
          <w:szCs w:val="26"/>
        </w:rPr>
      </w:pPr>
      <w:r w:rsidRPr="00464DAE">
        <w:rPr>
          <w:rStyle w:val="s2"/>
          <w:rFonts w:eastAsia="Times New Roman"/>
          <w:b/>
          <w:sz w:val="26"/>
          <w:szCs w:val="26"/>
        </w:rPr>
        <w:t>РЕШЕНИЯТА, ОТ КОИТО БЪЛГАРИЯ СЕ НУЖДАЕ И ДПС ПРЕДЛАГА</w:t>
      </w:r>
    </w:p>
    <w:p w14:paraId="1D9A9488" w14:textId="77777777" w:rsidR="00241CE7" w:rsidRPr="0059164D" w:rsidRDefault="00241CE7" w:rsidP="005B71A3">
      <w:pPr>
        <w:pStyle w:val="p1"/>
        <w:spacing w:before="0" w:beforeAutospacing="0" w:after="0" w:afterAutospacing="0" w:line="360" w:lineRule="auto"/>
        <w:jc w:val="both"/>
        <w:rPr>
          <w:rStyle w:val="s2"/>
          <w:rFonts w:eastAsia="Times New Roman"/>
          <w:i/>
          <w:iCs/>
          <w:color w:val="EE0000"/>
          <w:sz w:val="26"/>
          <w:szCs w:val="26"/>
        </w:rPr>
      </w:pPr>
    </w:p>
    <w:p w14:paraId="2C64FE64" w14:textId="48075594" w:rsidR="0059164D" w:rsidRDefault="0059164D" w:rsidP="005B71A3">
      <w:pPr>
        <w:spacing w:line="360" w:lineRule="auto"/>
        <w:ind w:firstLine="502"/>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Тази програма започва от вашия дом, от вашето семейство. Тя е плод на мечтите, които имаме за нашите деца, решение на трудностите, които ежедневно борим. Нейният път мина през малкото населено място, където всеки проблем се усеща по-силно, защото няма вода, цените растат, лекарят е далеч, а младите се чудят дали да останат в България. Тази програма не е написана в кабинет. Тя е създадена в срещите с хората, в разговорите ни, които са хиляди, всеки ден, във всяка точка на България. Слушахме, това беше голямата цел последната година. Да чуем всяка болка, всеки проблем, всяка надежда. Чухме майките, бащите, чухме възрастните, наблюдавахме нуждите на децата, говорихме със земеделците, с малките търговци, с лекарите и учителите, със сънародниците ни в чужбина, със студентите, с хората на науката и изкуството, с предприемачите.</w:t>
      </w:r>
    </w:p>
    <w:p w14:paraId="5C6AD905" w14:textId="77777777" w:rsidR="005B71A3" w:rsidRPr="0059164D" w:rsidRDefault="005B71A3" w:rsidP="005B71A3">
      <w:pPr>
        <w:spacing w:line="360" w:lineRule="auto"/>
        <w:ind w:firstLine="502"/>
        <w:jc w:val="both"/>
        <w:rPr>
          <w:rFonts w:ascii="Times New Roman" w:hAnsi="Times New Roman" w:cs="Times New Roman"/>
          <w:sz w:val="26"/>
          <w:szCs w:val="26"/>
          <w:lang w:val="bg-BG"/>
        </w:rPr>
      </w:pPr>
    </w:p>
    <w:p w14:paraId="39800D55" w14:textId="77777777" w:rsidR="0059164D" w:rsidRPr="0059164D" w:rsidRDefault="0059164D" w:rsidP="005B71A3">
      <w:pPr>
        <w:spacing w:line="360" w:lineRule="auto"/>
        <w:ind w:firstLine="502"/>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Разбира се отчетохме и глобалната картина. Днес светът се променя с бързи темпове.</w:t>
      </w:r>
      <w:r w:rsidRPr="0059164D">
        <w:rPr>
          <w:rFonts w:ascii="Times New Roman" w:hAnsi="Times New Roman" w:cs="Times New Roman"/>
          <w:sz w:val="26"/>
          <w:szCs w:val="26"/>
        </w:rPr>
        <w:t xml:space="preserve"> </w:t>
      </w:r>
      <w:r w:rsidRPr="0059164D">
        <w:rPr>
          <w:rFonts w:ascii="Times New Roman" w:hAnsi="Times New Roman" w:cs="Times New Roman"/>
          <w:sz w:val="26"/>
          <w:szCs w:val="26"/>
          <w:lang w:val="bg-BG"/>
        </w:rPr>
        <w:t>Икономически сътресения, нови геополитически конфигурации и предизвикателства, несигурност в света.</w:t>
      </w:r>
    </w:p>
    <w:p w14:paraId="008C48E7" w14:textId="77777777" w:rsidR="0059164D" w:rsidRPr="0059164D" w:rsidRDefault="0059164D" w:rsidP="005B71A3">
      <w:pPr>
        <w:spacing w:line="360" w:lineRule="auto"/>
        <w:ind w:firstLine="502"/>
        <w:jc w:val="both"/>
        <w:rPr>
          <w:rFonts w:ascii="Times New Roman" w:hAnsi="Times New Roman" w:cs="Times New Roman"/>
          <w:sz w:val="26"/>
          <w:szCs w:val="26"/>
          <w:lang w:val="bg-BG"/>
        </w:rPr>
      </w:pPr>
    </w:p>
    <w:p w14:paraId="1FBA133F" w14:textId="120FAB03" w:rsidR="00241CE7" w:rsidRPr="005B71A3" w:rsidRDefault="0059164D" w:rsidP="005B71A3">
      <w:pPr>
        <w:spacing w:line="360" w:lineRule="auto"/>
        <w:ind w:firstLine="502"/>
        <w:jc w:val="both"/>
        <w:rPr>
          <w:rStyle w:val="s2"/>
          <w:rFonts w:ascii="Times New Roman" w:hAnsi="Times New Roman"/>
          <w:sz w:val="26"/>
          <w:szCs w:val="26"/>
          <w:lang w:val="bg-BG"/>
        </w:rPr>
      </w:pPr>
      <w:r w:rsidRPr="0059164D">
        <w:rPr>
          <w:rFonts w:ascii="Times New Roman" w:hAnsi="Times New Roman" w:cs="Times New Roman"/>
          <w:sz w:val="26"/>
          <w:szCs w:val="26"/>
          <w:lang w:val="bg-BG"/>
        </w:rPr>
        <w:t>След всичко, което чухме и видяхме, знаем, че България има нужда от ново начало, в което човекът отново да бъде в центъра на държавата. Грижата за хората на България е единствена и основополагаща цел на всеки ред по-долу. Новото начало в ДПС представя своята Програма за управление, за това как Държавата да се грижи за Човека, да го подкрепя и защитава, да защитава и подпомага живота, здравето и бъдещето на децата на България, да подпомага семейството – дом на всички поколения.</w:t>
      </w:r>
    </w:p>
    <w:p w14:paraId="34BB5FB2" w14:textId="77777777" w:rsidR="00091E94" w:rsidRDefault="00091E94" w:rsidP="005B71A3">
      <w:pPr>
        <w:pStyle w:val="p1"/>
        <w:spacing w:before="0" w:beforeAutospacing="0" w:after="0" w:afterAutospacing="0" w:line="360" w:lineRule="auto"/>
        <w:ind w:left="360"/>
        <w:jc w:val="both"/>
        <w:rPr>
          <w:b/>
          <w:sz w:val="26"/>
          <w:szCs w:val="26"/>
        </w:rPr>
      </w:pPr>
    </w:p>
    <w:p w14:paraId="40811986" w14:textId="6552CE25" w:rsidR="00241CE7" w:rsidRPr="00DF3E97" w:rsidRDefault="00DF3E97" w:rsidP="005B71A3">
      <w:pPr>
        <w:pStyle w:val="p1"/>
        <w:spacing w:before="0" w:beforeAutospacing="0" w:after="0" w:afterAutospacing="0" w:line="360" w:lineRule="auto"/>
        <w:ind w:left="360"/>
        <w:jc w:val="both"/>
        <w:rPr>
          <w:b/>
          <w:sz w:val="26"/>
          <w:szCs w:val="26"/>
        </w:rPr>
      </w:pPr>
      <w:r w:rsidRPr="00DF3E97">
        <w:rPr>
          <w:b/>
          <w:sz w:val="26"/>
          <w:szCs w:val="26"/>
        </w:rPr>
        <w:lastRenderedPageBreak/>
        <w:t>ПОДОБРЯВАНЕ НА КАЧЕСТВОТО НА ЖИВОТ НА БЪЛГАРСКИТЕ ГРАЖДАНИ</w:t>
      </w:r>
    </w:p>
    <w:p w14:paraId="33BD0804" w14:textId="77777777" w:rsidR="00241CE7" w:rsidRPr="0059164D" w:rsidRDefault="00241CE7" w:rsidP="005B71A3">
      <w:pPr>
        <w:pStyle w:val="p1"/>
        <w:spacing w:before="0" w:beforeAutospacing="0" w:after="0" w:afterAutospacing="0" w:line="360" w:lineRule="auto"/>
        <w:jc w:val="both"/>
        <w:rPr>
          <w:sz w:val="26"/>
          <w:szCs w:val="26"/>
        </w:rPr>
      </w:pPr>
    </w:p>
    <w:p w14:paraId="75E94F3A" w14:textId="77777777" w:rsidR="00DF3E97" w:rsidRDefault="00DF3E97" w:rsidP="005B71A3">
      <w:pPr>
        <w:pStyle w:val="p1"/>
        <w:spacing w:before="0" w:beforeAutospacing="0" w:after="0" w:afterAutospacing="0" w:line="360" w:lineRule="auto"/>
        <w:ind w:left="916"/>
        <w:jc w:val="both"/>
        <w:rPr>
          <w:b/>
          <w:bCs/>
          <w:sz w:val="26"/>
          <w:szCs w:val="26"/>
        </w:rPr>
      </w:pPr>
      <w:r w:rsidRPr="0059164D">
        <w:rPr>
          <w:b/>
          <w:bCs/>
          <w:sz w:val="26"/>
          <w:szCs w:val="26"/>
        </w:rPr>
        <w:t>НОВО НАЧАЛО В ГРИЖАТА НА ДЪРЖАВАТА ЗА СЕМЕЙСТВАТА И ДЕЦАТА НА БЪЛГАРИЯ. СОЦИАЛНА ПОЛИТИКА</w:t>
      </w:r>
    </w:p>
    <w:p w14:paraId="129152BE" w14:textId="77777777" w:rsidR="00DF3E97" w:rsidRDefault="00DF3E97" w:rsidP="005B71A3">
      <w:pPr>
        <w:pStyle w:val="p1"/>
        <w:spacing w:before="0" w:beforeAutospacing="0" w:after="0" w:afterAutospacing="0" w:line="360" w:lineRule="auto"/>
        <w:ind w:left="916"/>
        <w:jc w:val="both"/>
        <w:rPr>
          <w:b/>
          <w:bCs/>
          <w:sz w:val="26"/>
          <w:szCs w:val="26"/>
        </w:rPr>
      </w:pPr>
    </w:p>
    <w:p w14:paraId="6C200170" w14:textId="646289CF" w:rsidR="00241CE7" w:rsidRPr="0059164D" w:rsidRDefault="00091E94" w:rsidP="005B71A3">
      <w:pPr>
        <w:pStyle w:val="p1"/>
        <w:spacing w:before="0" w:beforeAutospacing="0" w:after="0" w:afterAutospacing="0" w:line="360" w:lineRule="auto"/>
        <w:ind w:left="916"/>
        <w:jc w:val="both"/>
        <w:rPr>
          <w:sz w:val="26"/>
          <w:szCs w:val="26"/>
        </w:rPr>
      </w:pPr>
      <w:r>
        <w:rPr>
          <w:b/>
          <w:bCs/>
          <w:sz w:val="26"/>
          <w:szCs w:val="26"/>
        </w:rPr>
        <w:t>Г</w:t>
      </w:r>
      <w:r w:rsidR="00241CE7" w:rsidRPr="0059164D">
        <w:rPr>
          <w:b/>
          <w:bCs/>
          <w:sz w:val="26"/>
          <w:szCs w:val="26"/>
        </w:rPr>
        <w:t xml:space="preserve">рижа за хората, основана на </w:t>
      </w:r>
      <w:r w:rsidR="00241CE7" w:rsidRPr="0059164D">
        <w:rPr>
          <w:b/>
          <w:bCs/>
          <w:color w:val="000000"/>
          <w:sz w:val="26"/>
          <w:szCs w:val="26"/>
          <w:lang w:eastAsia="en-GB"/>
        </w:rPr>
        <w:t>принципа</w:t>
      </w:r>
      <w:r w:rsidR="00241CE7" w:rsidRPr="0059164D">
        <w:rPr>
          <w:color w:val="000000"/>
          <w:sz w:val="26"/>
          <w:szCs w:val="26"/>
          <w:lang w:eastAsia="en-GB"/>
        </w:rPr>
        <w:t xml:space="preserve"> </w:t>
      </w:r>
      <w:r w:rsidR="00241CE7" w:rsidRPr="0059164D">
        <w:rPr>
          <w:b/>
          <w:bCs/>
          <w:color w:val="000000"/>
          <w:sz w:val="26"/>
          <w:szCs w:val="26"/>
          <w:lang w:eastAsia="en-GB"/>
        </w:rPr>
        <w:t>Подпомагане на тези, които имат нужда</w:t>
      </w:r>
    </w:p>
    <w:p w14:paraId="22E40B4B" w14:textId="77777777" w:rsidR="00241CE7" w:rsidRPr="0059164D" w:rsidRDefault="00241CE7" w:rsidP="005B71A3">
      <w:pPr>
        <w:pStyle w:val="p1"/>
        <w:spacing w:before="0" w:beforeAutospacing="0" w:after="0" w:afterAutospacing="0" w:line="360" w:lineRule="auto"/>
        <w:ind w:left="1800"/>
        <w:jc w:val="both"/>
        <w:rPr>
          <w:sz w:val="26"/>
          <w:szCs w:val="26"/>
        </w:rPr>
      </w:pPr>
    </w:p>
    <w:p w14:paraId="2191FB6A" w14:textId="77777777" w:rsidR="00241CE7" w:rsidRPr="0059164D" w:rsidRDefault="00241CE7" w:rsidP="005B71A3">
      <w:pPr>
        <w:pStyle w:val="1"/>
        <w:numPr>
          <w:ilvl w:val="0"/>
          <w:numId w:val="6"/>
        </w:numPr>
        <w:shd w:val="clear" w:color="auto" w:fill="FFFFFF"/>
        <w:spacing w:line="360" w:lineRule="auto"/>
        <w:jc w:val="both"/>
        <w:rPr>
          <w:rFonts w:ascii="Times New Roman" w:hAnsi="Times New Roman"/>
          <w:b/>
          <w:bCs/>
          <w:sz w:val="26"/>
          <w:szCs w:val="26"/>
          <w:lang w:eastAsia="en-GB"/>
        </w:rPr>
      </w:pPr>
      <w:r w:rsidRPr="0059164D">
        <w:rPr>
          <w:rFonts w:ascii="Times New Roman" w:hAnsi="Times New Roman"/>
          <w:sz w:val="26"/>
          <w:szCs w:val="26"/>
          <w:lang w:eastAsia="en-GB"/>
        </w:rPr>
        <w:t>Издиг</w:t>
      </w:r>
      <w:r w:rsidR="00421CC3" w:rsidRPr="0059164D">
        <w:rPr>
          <w:rFonts w:ascii="Times New Roman" w:hAnsi="Times New Roman"/>
          <w:sz w:val="26"/>
          <w:szCs w:val="26"/>
          <w:lang w:eastAsia="en-GB"/>
        </w:rPr>
        <w:t>а</w:t>
      </w:r>
      <w:r w:rsidRPr="0059164D">
        <w:rPr>
          <w:rFonts w:ascii="Times New Roman" w:hAnsi="Times New Roman"/>
          <w:sz w:val="26"/>
          <w:szCs w:val="26"/>
          <w:lang w:eastAsia="en-GB"/>
        </w:rPr>
        <w:t>не</w:t>
      </w:r>
      <w:r w:rsidR="00421CC3" w:rsidRPr="0059164D">
        <w:rPr>
          <w:rFonts w:ascii="Times New Roman" w:hAnsi="Times New Roman"/>
          <w:sz w:val="26"/>
          <w:szCs w:val="26"/>
          <w:lang w:eastAsia="en-GB"/>
        </w:rPr>
        <w:t xml:space="preserve"> на</w:t>
      </w:r>
      <w:r w:rsidRPr="0059164D">
        <w:rPr>
          <w:rFonts w:ascii="Times New Roman" w:hAnsi="Times New Roman"/>
          <w:sz w:val="26"/>
          <w:szCs w:val="26"/>
          <w:lang w:eastAsia="en-GB"/>
        </w:rPr>
        <w:t xml:space="preserve"> политиката за подкрепа на децата и семейството в национален приоритет,</w:t>
      </w:r>
    </w:p>
    <w:p w14:paraId="7866C9B3" w14:textId="77777777" w:rsidR="00241CE7" w:rsidRPr="0059164D" w:rsidRDefault="00241CE7" w:rsidP="005B71A3">
      <w:pPr>
        <w:pStyle w:val="1"/>
        <w:numPr>
          <w:ilvl w:val="0"/>
          <w:numId w:val="6"/>
        </w:numPr>
        <w:shd w:val="clear" w:color="auto" w:fill="FFFFFF"/>
        <w:spacing w:line="360" w:lineRule="auto"/>
        <w:jc w:val="both"/>
        <w:rPr>
          <w:rFonts w:ascii="Times New Roman" w:hAnsi="Times New Roman"/>
          <w:b/>
          <w:bCs/>
          <w:sz w:val="26"/>
          <w:szCs w:val="26"/>
          <w:lang w:eastAsia="en-GB"/>
        </w:rPr>
      </w:pPr>
      <w:r w:rsidRPr="0059164D">
        <w:rPr>
          <w:rFonts w:ascii="Times New Roman" w:hAnsi="Times New Roman"/>
          <w:sz w:val="26"/>
          <w:szCs w:val="26"/>
          <w:lang w:eastAsia="en-GB"/>
        </w:rPr>
        <w:t>Устойчива система за финансова подкрепа на младите семейства и децата</w:t>
      </w:r>
    </w:p>
    <w:p w14:paraId="1A54E113" w14:textId="77777777" w:rsidR="00241CE7" w:rsidRPr="0059164D" w:rsidRDefault="00241CE7" w:rsidP="005B71A3">
      <w:pPr>
        <w:pStyle w:val="1"/>
        <w:numPr>
          <w:ilvl w:val="0"/>
          <w:numId w:val="6"/>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rPr>
        <w:t>Данъчна политика  и данъчни облекчения в подкрепа на семейството</w:t>
      </w:r>
    </w:p>
    <w:p w14:paraId="454B51EB" w14:textId="77777777" w:rsidR="00241CE7" w:rsidRPr="0059164D" w:rsidRDefault="00241CE7" w:rsidP="005B71A3">
      <w:pPr>
        <w:pStyle w:val="ListParagraph"/>
        <w:numPr>
          <w:ilvl w:val="1"/>
          <w:numId w:val="6"/>
        </w:numPr>
        <w:spacing w:after="160" w:line="360" w:lineRule="auto"/>
        <w:jc w:val="both"/>
        <w:rPr>
          <w:rFonts w:ascii="Times New Roman" w:hAnsi="Times New Roman" w:cs="Times New Roman"/>
          <w:sz w:val="26"/>
          <w:szCs w:val="26"/>
        </w:rPr>
      </w:pPr>
      <w:proofErr w:type="spellStart"/>
      <w:r w:rsidRPr="0059164D">
        <w:rPr>
          <w:rFonts w:ascii="Times New Roman" w:hAnsi="Times New Roman" w:cs="Times New Roman"/>
          <w:sz w:val="26"/>
          <w:szCs w:val="26"/>
        </w:rPr>
        <w:t>Въвеждане</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семейно</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подоходно</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облагане</w:t>
      </w:r>
      <w:proofErr w:type="spellEnd"/>
      <w:r w:rsidRPr="0059164D">
        <w:rPr>
          <w:rFonts w:ascii="Times New Roman" w:hAnsi="Times New Roman" w:cs="Times New Roman"/>
          <w:sz w:val="26"/>
          <w:szCs w:val="26"/>
          <w:lang w:val="bg-BG"/>
        </w:rPr>
        <w:t>;</w:t>
      </w:r>
    </w:p>
    <w:p w14:paraId="7592912A" w14:textId="48131D58" w:rsidR="00241CE7" w:rsidRPr="0059164D" w:rsidRDefault="00241CE7" w:rsidP="005B71A3">
      <w:pPr>
        <w:pStyle w:val="ListParagraph"/>
        <w:numPr>
          <w:ilvl w:val="1"/>
          <w:numId w:val="6"/>
        </w:numPr>
        <w:spacing w:after="160" w:line="360" w:lineRule="auto"/>
        <w:jc w:val="both"/>
        <w:rPr>
          <w:rFonts w:ascii="Times New Roman" w:hAnsi="Times New Roman" w:cs="Times New Roman"/>
          <w:sz w:val="26"/>
          <w:szCs w:val="26"/>
        </w:rPr>
      </w:pPr>
      <w:proofErr w:type="spellStart"/>
      <w:r w:rsidRPr="0059164D">
        <w:rPr>
          <w:rFonts w:ascii="Times New Roman" w:hAnsi="Times New Roman" w:cs="Times New Roman"/>
          <w:sz w:val="26"/>
          <w:szCs w:val="26"/>
        </w:rPr>
        <w:t>Данъчна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тежест</w:t>
      </w:r>
      <w:proofErr w:type="spellEnd"/>
      <w:r w:rsidRPr="0059164D">
        <w:rPr>
          <w:rFonts w:ascii="Times New Roman" w:hAnsi="Times New Roman" w:cs="Times New Roman"/>
          <w:sz w:val="26"/>
          <w:szCs w:val="26"/>
          <w:lang w:val="bg-BG"/>
        </w:rPr>
        <w:t xml:space="preserve">, </w:t>
      </w:r>
      <w:proofErr w:type="spellStart"/>
      <w:r w:rsidRPr="0059164D">
        <w:rPr>
          <w:rFonts w:ascii="Times New Roman" w:hAnsi="Times New Roman" w:cs="Times New Roman"/>
          <w:sz w:val="26"/>
          <w:szCs w:val="26"/>
        </w:rPr>
        <w:t>изчисл</w:t>
      </w:r>
      <w:r w:rsidRPr="0059164D">
        <w:rPr>
          <w:rFonts w:ascii="Times New Roman" w:hAnsi="Times New Roman" w:cs="Times New Roman"/>
          <w:sz w:val="26"/>
          <w:szCs w:val="26"/>
          <w:lang w:val="bg-BG"/>
        </w:rPr>
        <w:t>ена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спрямо</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броя</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децата</w:t>
      </w:r>
      <w:proofErr w:type="spellEnd"/>
      <w:r w:rsidR="00BC1AE1">
        <w:rPr>
          <w:rFonts w:ascii="Times New Roman" w:hAnsi="Times New Roman" w:cs="Times New Roman"/>
          <w:sz w:val="26"/>
          <w:szCs w:val="26"/>
          <w:lang w:val="bg-BG"/>
        </w:rPr>
        <w:t>;</w:t>
      </w:r>
    </w:p>
    <w:p w14:paraId="12D7EE93" w14:textId="55435B29" w:rsidR="00241CE7" w:rsidRPr="0059164D" w:rsidRDefault="00241CE7" w:rsidP="005B71A3">
      <w:pPr>
        <w:pStyle w:val="ListParagraph"/>
        <w:numPr>
          <w:ilvl w:val="1"/>
          <w:numId w:val="6"/>
        </w:numPr>
        <w:spacing w:after="160" w:line="360" w:lineRule="auto"/>
        <w:jc w:val="both"/>
        <w:rPr>
          <w:rFonts w:ascii="Times New Roman" w:hAnsi="Times New Roman" w:cs="Times New Roman"/>
          <w:sz w:val="26"/>
          <w:szCs w:val="26"/>
        </w:rPr>
      </w:pPr>
      <w:proofErr w:type="spellStart"/>
      <w:r w:rsidRPr="0059164D">
        <w:rPr>
          <w:rFonts w:ascii="Times New Roman" w:hAnsi="Times New Roman" w:cs="Times New Roman"/>
          <w:sz w:val="26"/>
          <w:szCs w:val="26"/>
        </w:rPr>
        <w:t>Нулев</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подоходен</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данък</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за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майки</w:t>
      </w:r>
      <w:proofErr w:type="spellEnd"/>
      <w:r w:rsidRPr="0059164D">
        <w:rPr>
          <w:rFonts w:ascii="Times New Roman" w:hAnsi="Times New Roman" w:cs="Times New Roman"/>
          <w:sz w:val="26"/>
          <w:szCs w:val="26"/>
        </w:rPr>
        <w:t xml:space="preserve"> с </w:t>
      </w:r>
      <w:proofErr w:type="spellStart"/>
      <w:r w:rsidRPr="0059164D">
        <w:rPr>
          <w:rFonts w:ascii="Times New Roman" w:hAnsi="Times New Roman" w:cs="Times New Roman"/>
          <w:sz w:val="26"/>
          <w:szCs w:val="26"/>
        </w:rPr>
        <w:t>две</w:t>
      </w:r>
      <w:proofErr w:type="spellEnd"/>
      <w:r w:rsidRPr="0059164D">
        <w:rPr>
          <w:rFonts w:ascii="Times New Roman" w:hAnsi="Times New Roman" w:cs="Times New Roman"/>
          <w:sz w:val="26"/>
          <w:szCs w:val="26"/>
        </w:rPr>
        <w:t xml:space="preserve"> и </w:t>
      </w:r>
      <w:proofErr w:type="spellStart"/>
      <w:r w:rsidRPr="0059164D">
        <w:rPr>
          <w:rFonts w:ascii="Times New Roman" w:hAnsi="Times New Roman" w:cs="Times New Roman"/>
          <w:sz w:val="26"/>
          <w:szCs w:val="26"/>
        </w:rPr>
        <w:t>повече</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деца</w:t>
      </w:r>
      <w:proofErr w:type="spellEnd"/>
      <w:r w:rsidR="00BC1AE1">
        <w:rPr>
          <w:rFonts w:ascii="Times New Roman" w:hAnsi="Times New Roman" w:cs="Times New Roman"/>
          <w:sz w:val="26"/>
          <w:szCs w:val="26"/>
          <w:lang w:val="bg-BG"/>
        </w:rPr>
        <w:t>;</w:t>
      </w:r>
    </w:p>
    <w:p w14:paraId="00E829B0" w14:textId="140D1E25" w:rsidR="00241CE7" w:rsidRPr="0059164D" w:rsidRDefault="00241CE7" w:rsidP="005B71A3">
      <w:pPr>
        <w:pStyle w:val="ListParagraph"/>
        <w:numPr>
          <w:ilvl w:val="1"/>
          <w:numId w:val="6"/>
        </w:numPr>
        <w:shd w:val="clear" w:color="auto" w:fill="FFFFFF"/>
        <w:spacing w:line="360" w:lineRule="auto"/>
        <w:jc w:val="both"/>
        <w:rPr>
          <w:rFonts w:ascii="Times New Roman" w:hAnsi="Times New Roman" w:cs="Times New Roman"/>
          <w:color w:val="000000"/>
          <w:sz w:val="26"/>
          <w:szCs w:val="26"/>
          <w:lang w:val="bg-BG" w:eastAsia="en-GB"/>
        </w:rPr>
      </w:pPr>
      <w:proofErr w:type="spellStart"/>
      <w:r w:rsidRPr="0059164D">
        <w:rPr>
          <w:rFonts w:ascii="Times New Roman" w:hAnsi="Times New Roman" w:cs="Times New Roman"/>
          <w:sz w:val="26"/>
          <w:szCs w:val="26"/>
        </w:rPr>
        <w:t>Данъчни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облекчения</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за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родители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деца</w:t>
      </w:r>
      <w:proofErr w:type="spellEnd"/>
      <w:r w:rsidRPr="0059164D">
        <w:rPr>
          <w:rFonts w:ascii="Times New Roman" w:hAnsi="Times New Roman" w:cs="Times New Roman"/>
          <w:sz w:val="26"/>
          <w:szCs w:val="26"/>
        </w:rPr>
        <w:t xml:space="preserve"> с </w:t>
      </w:r>
      <w:proofErr w:type="spellStart"/>
      <w:r w:rsidRPr="0059164D">
        <w:rPr>
          <w:rFonts w:ascii="Times New Roman" w:hAnsi="Times New Roman" w:cs="Times New Roman"/>
          <w:sz w:val="26"/>
          <w:szCs w:val="26"/>
        </w:rPr>
        <w:t>увреждания</w:t>
      </w:r>
      <w:proofErr w:type="spellEnd"/>
      <w:r w:rsidR="00BC1AE1">
        <w:rPr>
          <w:rFonts w:ascii="Times New Roman" w:hAnsi="Times New Roman" w:cs="Times New Roman"/>
          <w:sz w:val="26"/>
          <w:szCs w:val="26"/>
          <w:lang w:val="bg-BG"/>
        </w:rPr>
        <w:t>.</w:t>
      </w:r>
    </w:p>
    <w:p w14:paraId="659405D3" w14:textId="77777777" w:rsidR="00241CE7" w:rsidRPr="0059164D" w:rsidRDefault="00241CE7" w:rsidP="005B71A3">
      <w:pPr>
        <w:pStyle w:val="1"/>
        <w:shd w:val="clear" w:color="auto" w:fill="FFFFFF"/>
        <w:spacing w:line="360" w:lineRule="auto"/>
        <w:ind w:left="2160"/>
        <w:jc w:val="both"/>
        <w:rPr>
          <w:rFonts w:ascii="Times New Roman" w:hAnsi="Times New Roman"/>
          <w:color w:val="4472C4" w:themeColor="accent1"/>
          <w:sz w:val="26"/>
          <w:szCs w:val="26"/>
          <w:lang w:eastAsia="en-GB"/>
        </w:rPr>
      </w:pPr>
    </w:p>
    <w:p w14:paraId="7AB05507" w14:textId="77777777" w:rsidR="00241CE7" w:rsidRPr="0059164D" w:rsidRDefault="00241CE7" w:rsidP="005B71A3">
      <w:pPr>
        <w:pStyle w:val="1"/>
        <w:numPr>
          <w:ilvl w:val="0"/>
          <w:numId w:val="6"/>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rPr>
        <w:t>Подкрепа за раждаемостта и грижата за децата - държавно обезпечена Семейна инвестиционна сметка при раждане на първо дете, Еднократна финансова помощ при раждане на всяко дете в размер не по-малък от средната работна заплата</w:t>
      </w:r>
    </w:p>
    <w:p w14:paraId="59BAEFFE" w14:textId="77777777" w:rsidR="00241CE7" w:rsidRPr="0059164D" w:rsidRDefault="00241CE7" w:rsidP="005B71A3">
      <w:pPr>
        <w:pStyle w:val="1"/>
        <w:numPr>
          <w:ilvl w:val="0"/>
          <w:numId w:val="6"/>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rPr>
        <w:t>Осигуряване на безплатни ясли и детски градини, или равностойни на таксите компенсации в общините с недостиг на детски градини и ясли като преходна мярка</w:t>
      </w:r>
    </w:p>
    <w:p w14:paraId="7395C640" w14:textId="77777777" w:rsidR="00241CE7" w:rsidRPr="0059164D" w:rsidRDefault="00241CE7" w:rsidP="005B71A3">
      <w:pPr>
        <w:pStyle w:val="1"/>
        <w:numPr>
          <w:ilvl w:val="0"/>
          <w:numId w:val="6"/>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rPr>
        <w:t>Законово регламентиране на гъвкаво работно време за родителите на деца до 14 години</w:t>
      </w:r>
    </w:p>
    <w:p w14:paraId="53E3836E" w14:textId="77777777" w:rsidR="00241CE7" w:rsidRPr="0059164D" w:rsidRDefault="00241CE7" w:rsidP="005B71A3">
      <w:pPr>
        <w:pStyle w:val="1"/>
        <w:numPr>
          <w:ilvl w:val="0"/>
          <w:numId w:val="6"/>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rPr>
        <w:t>Разработване и провеждане на национални и  общински програми за осигуряване на достъпни жилища за млади семейства с деца</w:t>
      </w:r>
    </w:p>
    <w:p w14:paraId="5A35E84E" w14:textId="22D6BF31" w:rsidR="00241CE7" w:rsidRPr="0059164D" w:rsidRDefault="00241CE7" w:rsidP="005B71A3">
      <w:pPr>
        <w:pStyle w:val="1"/>
        <w:numPr>
          <w:ilvl w:val="0"/>
          <w:numId w:val="6"/>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rPr>
        <w:lastRenderedPageBreak/>
        <w:t>Разработване и прилагане на Национална програма за безлихвени кредити и еднократни помощи в размер на 10 000 Евро за закупуване на първа семейно жилище</w:t>
      </w:r>
    </w:p>
    <w:p w14:paraId="611DCDE7" w14:textId="77777777" w:rsidR="00241CE7" w:rsidRPr="0059164D" w:rsidRDefault="00B60F99" w:rsidP="005B71A3">
      <w:pPr>
        <w:pStyle w:val="1"/>
        <w:numPr>
          <w:ilvl w:val="0"/>
          <w:numId w:val="6"/>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lang w:eastAsia="en-GB"/>
        </w:rPr>
        <w:t>О</w:t>
      </w:r>
      <w:r w:rsidR="00241CE7" w:rsidRPr="0059164D">
        <w:rPr>
          <w:rFonts w:ascii="Times New Roman" w:hAnsi="Times New Roman"/>
          <w:sz w:val="26"/>
          <w:szCs w:val="26"/>
          <w:lang w:eastAsia="en-GB"/>
        </w:rPr>
        <w:t>ценка за въздействие върху младите хора, семейството и децата</w:t>
      </w:r>
      <w:r w:rsidR="00241CE7" w:rsidRPr="0059164D">
        <w:rPr>
          <w:rFonts w:ascii="Times New Roman" w:hAnsi="Times New Roman"/>
          <w:b/>
          <w:bCs/>
          <w:sz w:val="26"/>
          <w:szCs w:val="26"/>
          <w:lang w:eastAsia="en-GB"/>
        </w:rPr>
        <w:t xml:space="preserve"> </w:t>
      </w:r>
      <w:r w:rsidR="00241CE7" w:rsidRPr="0059164D">
        <w:rPr>
          <w:rFonts w:ascii="Times New Roman" w:hAnsi="Times New Roman"/>
          <w:sz w:val="26"/>
          <w:szCs w:val="26"/>
          <w:lang w:eastAsia="en-GB"/>
        </w:rPr>
        <w:t>на всеки законодателен акт на Народното събрание и приложен документ на администрацията.</w:t>
      </w:r>
    </w:p>
    <w:p w14:paraId="4F710164" w14:textId="77777777" w:rsidR="00241CE7" w:rsidRPr="0059164D" w:rsidRDefault="00B60F99" w:rsidP="005B71A3">
      <w:pPr>
        <w:pStyle w:val="1"/>
        <w:numPr>
          <w:ilvl w:val="0"/>
          <w:numId w:val="6"/>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lang w:eastAsia="en-GB"/>
        </w:rPr>
        <w:t>П</w:t>
      </w:r>
      <w:r w:rsidR="00241CE7" w:rsidRPr="0059164D">
        <w:rPr>
          <w:rFonts w:ascii="Times New Roman" w:hAnsi="Times New Roman"/>
          <w:sz w:val="26"/>
          <w:szCs w:val="26"/>
          <w:lang w:eastAsia="en-GB"/>
        </w:rPr>
        <w:t>рограми за подкрепа на таланти в изкуството, науката и технологиите сред младите хора и децата</w:t>
      </w:r>
    </w:p>
    <w:p w14:paraId="3D4F3770" w14:textId="77777777" w:rsidR="00241CE7" w:rsidRPr="0059164D" w:rsidRDefault="00241CE7" w:rsidP="005B71A3">
      <w:pPr>
        <w:pStyle w:val="1"/>
        <w:numPr>
          <w:ilvl w:val="0"/>
          <w:numId w:val="6"/>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color w:val="000000"/>
          <w:sz w:val="26"/>
          <w:szCs w:val="26"/>
          <w:lang w:eastAsia="en-GB"/>
        </w:rPr>
        <w:t xml:space="preserve">Дългосрочни държавни  финансови инструменти, съгласувани с банковия сектор и работодателите  нисколихвени кредити за млади работещи родители;  </w:t>
      </w:r>
    </w:p>
    <w:p w14:paraId="230EA2EC" w14:textId="77777777" w:rsidR="00241CE7" w:rsidRPr="0059164D" w:rsidRDefault="00241CE7" w:rsidP="005B71A3">
      <w:pPr>
        <w:pStyle w:val="1"/>
        <w:numPr>
          <w:ilvl w:val="0"/>
          <w:numId w:val="6"/>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color w:val="000000"/>
          <w:sz w:val="26"/>
          <w:szCs w:val="26"/>
          <w:lang w:eastAsia="en-GB"/>
        </w:rPr>
        <w:t>Формиране и устойчиво функциониране на Майчински фондове с програми, насочени в помощ на младите майки</w:t>
      </w:r>
    </w:p>
    <w:p w14:paraId="038D0C68" w14:textId="77777777" w:rsidR="00241CE7" w:rsidRPr="0059164D" w:rsidRDefault="00241CE7" w:rsidP="005B71A3">
      <w:pPr>
        <w:pStyle w:val="ListParagraph"/>
        <w:numPr>
          <w:ilvl w:val="1"/>
          <w:numId w:val="1"/>
        </w:numPr>
        <w:shd w:val="clear" w:color="auto" w:fill="FFFFFF"/>
        <w:spacing w:line="360" w:lineRule="auto"/>
        <w:jc w:val="both"/>
        <w:rPr>
          <w:rFonts w:ascii="Times New Roman" w:hAnsi="Times New Roman" w:cs="Times New Roman"/>
          <w:color w:val="000000"/>
          <w:sz w:val="26"/>
          <w:szCs w:val="26"/>
          <w:lang w:val="bg-BG" w:eastAsia="en-GB"/>
        </w:rPr>
      </w:pPr>
      <w:r w:rsidRPr="0059164D">
        <w:rPr>
          <w:rFonts w:ascii="Times New Roman" w:hAnsi="Times New Roman" w:cs="Times New Roman"/>
          <w:color w:val="000000"/>
          <w:sz w:val="26"/>
          <w:szCs w:val="26"/>
          <w:lang w:val="bg-BG" w:eastAsia="en-GB"/>
        </w:rPr>
        <w:t xml:space="preserve">Система от мерки за подкрепа и грижа за хората с увреждания: </w:t>
      </w:r>
    </w:p>
    <w:p w14:paraId="5521AEFF" w14:textId="77777777" w:rsidR="00241CE7" w:rsidRPr="0059164D" w:rsidRDefault="00241CE7" w:rsidP="005B71A3">
      <w:pPr>
        <w:pStyle w:val="ListParagraph"/>
        <w:numPr>
          <w:ilvl w:val="1"/>
          <w:numId w:val="1"/>
        </w:numPr>
        <w:shd w:val="clear" w:color="auto" w:fill="FFFFFF"/>
        <w:spacing w:line="360" w:lineRule="auto"/>
        <w:jc w:val="both"/>
        <w:rPr>
          <w:rFonts w:ascii="Times New Roman" w:hAnsi="Times New Roman" w:cs="Times New Roman"/>
          <w:color w:val="000000"/>
          <w:sz w:val="26"/>
          <w:szCs w:val="26"/>
          <w:lang w:val="bg-BG" w:eastAsia="en-GB"/>
        </w:rPr>
      </w:pPr>
      <w:r w:rsidRPr="0059164D">
        <w:rPr>
          <w:rFonts w:ascii="Times New Roman" w:hAnsi="Times New Roman" w:cs="Times New Roman"/>
          <w:color w:val="000000"/>
          <w:sz w:val="26"/>
          <w:szCs w:val="26"/>
          <w:lang w:val="bg-BG" w:eastAsia="en-GB"/>
        </w:rPr>
        <w:t>Финансова устойчивост на справедлива пенсионноосигурителната система, с гарантиране на 13 та пенсия за всички пенсионери и  коледни и великденски надбавки:</w:t>
      </w:r>
    </w:p>
    <w:p w14:paraId="084355D7" w14:textId="77777777" w:rsidR="00241CE7" w:rsidRPr="0059164D" w:rsidRDefault="00241CE7" w:rsidP="005B71A3">
      <w:pPr>
        <w:pStyle w:val="ListParagraph"/>
        <w:numPr>
          <w:ilvl w:val="1"/>
          <w:numId w:val="1"/>
        </w:numPr>
        <w:shd w:val="clear" w:color="auto" w:fill="FFFFFF"/>
        <w:spacing w:line="360" w:lineRule="auto"/>
        <w:jc w:val="both"/>
        <w:rPr>
          <w:rFonts w:ascii="Times New Roman" w:hAnsi="Times New Roman" w:cs="Times New Roman"/>
          <w:color w:val="000000"/>
          <w:sz w:val="26"/>
          <w:szCs w:val="26"/>
          <w:lang w:val="bg-BG" w:eastAsia="en-GB"/>
        </w:rPr>
      </w:pPr>
      <w:r w:rsidRPr="0059164D">
        <w:rPr>
          <w:rFonts w:ascii="Times New Roman" w:hAnsi="Times New Roman" w:cs="Times New Roman"/>
          <w:color w:val="000000"/>
          <w:sz w:val="26"/>
          <w:szCs w:val="26"/>
          <w:lang w:val="bg-BG" w:eastAsia="en-GB"/>
        </w:rPr>
        <w:t>Създаването на условия за активен живот  с принос към обществото на хората над 60 години</w:t>
      </w:r>
    </w:p>
    <w:p w14:paraId="1A40CD7C" w14:textId="77777777" w:rsidR="00241CE7" w:rsidRPr="0059164D" w:rsidRDefault="00241CE7" w:rsidP="005B71A3">
      <w:pPr>
        <w:pStyle w:val="ListParagraph"/>
        <w:numPr>
          <w:ilvl w:val="1"/>
          <w:numId w:val="1"/>
        </w:numPr>
        <w:spacing w:line="360" w:lineRule="auto"/>
        <w:jc w:val="both"/>
        <w:rPr>
          <w:rFonts w:ascii="Times New Roman" w:hAnsi="Times New Roman" w:cs="Times New Roman"/>
          <w:sz w:val="26"/>
          <w:szCs w:val="26"/>
        </w:rPr>
      </w:pPr>
      <w:proofErr w:type="spellStart"/>
      <w:r w:rsidRPr="0059164D">
        <w:rPr>
          <w:rFonts w:ascii="Times New Roman" w:hAnsi="Times New Roman" w:cs="Times New Roman"/>
          <w:sz w:val="26"/>
          <w:szCs w:val="26"/>
        </w:rPr>
        <w:t>Социална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сигурност</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чрез</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активна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заетост</w:t>
      </w:r>
      <w:proofErr w:type="spellEnd"/>
      <w:r w:rsidRPr="0059164D">
        <w:rPr>
          <w:rFonts w:ascii="Times New Roman" w:hAnsi="Times New Roman" w:cs="Times New Roman"/>
          <w:sz w:val="26"/>
          <w:szCs w:val="26"/>
          <w:lang w:val="bg-BG"/>
        </w:rPr>
        <w:t xml:space="preserve"> </w:t>
      </w:r>
    </w:p>
    <w:p w14:paraId="4317C040" w14:textId="77777777" w:rsidR="00241CE7" w:rsidRPr="0059164D" w:rsidRDefault="00241CE7" w:rsidP="005B71A3">
      <w:pPr>
        <w:pStyle w:val="ListParagraph"/>
        <w:numPr>
          <w:ilvl w:val="1"/>
          <w:numId w:val="1"/>
        </w:numPr>
        <w:shd w:val="clear" w:color="auto" w:fill="FFFFFF"/>
        <w:spacing w:line="360" w:lineRule="auto"/>
        <w:jc w:val="both"/>
        <w:rPr>
          <w:rFonts w:ascii="Times New Roman" w:hAnsi="Times New Roman" w:cs="Times New Roman"/>
          <w:color w:val="000000"/>
          <w:sz w:val="26"/>
          <w:szCs w:val="26"/>
          <w:lang w:val="bg-BG" w:eastAsia="en-GB"/>
        </w:rPr>
      </w:pPr>
      <w:r w:rsidRPr="0059164D">
        <w:rPr>
          <w:rFonts w:ascii="Times New Roman" w:hAnsi="Times New Roman" w:cs="Times New Roman"/>
          <w:color w:val="000000"/>
          <w:sz w:val="26"/>
          <w:szCs w:val="26"/>
          <w:lang w:val="bg-BG" w:eastAsia="en-GB"/>
        </w:rPr>
        <w:t>Координиране на пазара на труда със социалната политика</w:t>
      </w:r>
    </w:p>
    <w:p w14:paraId="0137258E" w14:textId="77777777" w:rsidR="00DF3E97" w:rsidRDefault="00DF3E97" w:rsidP="005B71A3">
      <w:pPr>
        <w:pStyle w:val="ListParagraph"/>
        <w:spacing w:line="360" w:lineRule="auto"/>
        <w:ind w:left="916"/>
        <w:jc w:val="both"/>
        <w:rPr>
          <w:rFonts w:ascii="Times New Roman" w:hAnsi="Times New Roman" w:cs="Times New Roman"/>
          <w:sz w:val="26"/>
          <w:szCs w:val="26"/>
          <w:lang w:val="bg-BG"/>
        </w:rPr>
      </w:pPr>
    </w:p>
    <w:p w14:paraId="3BA864F2" w14:textId="77777777" w:rsidR="00DF3E97" w:rsidRDefault="00DF3E97" w:rsidP="005B71A3">
      <w:pPr>
        <w:pStyle w:val="ListParagraph"/>
        <w:spacing w:line="360" w:lineRule="auto"/>
        <w:ind w:left="916"/>
        <w:jc w:val="both"/>
        <w:rPr>
          <w:rFonts w:ascii="Times New Roman" w:hAnsi="Times New Roman" w:cs="Times New Roman"/>
          <w:sz w:val="26"/>
          <w:szCs w:val="26"/>
          <w:lang w:val="bg-BG"/>
        </w:rPr>
      </w:pPr>
      <w:r w:rsidRPr="0059164D">
        <w:rPr>
          <w:rFonts w:ascii="Times New Roman" w:hAnsi="Times New Roman" w:cs="Times New Roman"/>
          <w:b/>
          <w:bCs/>
          <w:sz w:val="26"/>
          <w:szCs w:val="26"/>
          <w:lang w:val="bg-BG"/>
        </w:rPr>
        <w:t>НОВО НАЧАЛО ЗА РЕГИОНАЛНАТА ПОЛИТИКА НА БЪЛГАРИЯ</w:t>
      </w:r>
      <w:r>
        <w:rPr>
          <w:rFonts w:ascii="Times New Roman" w:hAnsi="Times New Roman" w:cs="Times New Roman"/>
          <w:sz w:val="26"/>
          <w:szCs w:val="26"/>
          <w:lang w:val="bg-BG"/>
        </w:rPr>
        <w:t xml:space="preserve"> </w:t>
      </w:r>
    </w:p>
    <w:p w14:paraId="46355FC5" w14:textId="77777777" w:rsidR="00DF3E97" w:rsidRDefault="00DF3E97" w:rsidP="005B71A3">
      <w:pPr>
        <w:pStyle w:val="ListParagraph"/>
        <w:spacing w:line="360" w:lineRule="auto"/>
        <w:ind w:left="916"/>
        <w:jc w:val="both"/>
        <w:rPr>
          <w:rFonts w:ascii="Times New Roman" w:hAnsi="Times New Roman" w:cs="Times New Roman"/>
          <w:sz w:val="26"/>
          <w:szCs w:val="26"/>
          <w:lang w:val="bg-BG"/>
        </w:rPr>
      </w:pPr>
    </w:p>
    <w:p w14:paraId="08A7F54B" w14:textId="54B9C7C5" w:rsidR="00241CE7" w:rsidRDefault="00C26C57" w:rsidP="005B71A3">
      <w:pPr>
        <w:pStyle w:val="ListParagraph"/>
        <w:spacing w:line="360" w:lineRule="auto"/>
        <w:ind w:left="142"/>
        <w:jc w:val="both"/>
        <w:rPr>
          <w:rFonts w:ascii="Times New Roman" w:hAnsi="Times New Roman" w:cs="Times New Roman"/>
          <w:sz w:val="26"/>
          <w:szCs w:val="26"/>
          <w:lang w:val="bg-BG"/>
        </w:rPr>
      </w:pPr>
      <w:r>
        <w:rPr>
          <w:rFonts w:ascii="Times New Roman" w:hAnsi="Times New Roman" w:cs="Times New Roman"/>
          <w:sz w:val="26"/>
          <w:szCs w:val="26"/>
          <w:lang w:val="bg-BG"/>
        </w:rPr>
        <w:t>Р</w:t>
      </w:r>
      <w:r w:rsidR="00241CE7" w:rsidRPr="0059164D">
        <w:rPr>
          <w:rFonts w:ascii="Times New Roman" w:hAnsi="Times New Roman" w:cs="Times New Roman"/>
          <w:sz w:val="26"/>
          <w:szCs w:val="26"/>
          <w:lang w:val="bg-BG"/>
        </w:rPr>
        <w:t>азвитие на регионите и териториите на страната ни на база съществуващи ресурси, интегрирани модерни програми за развитие и прагматично комбиниране на подкрепата от ЕС с национални програми и инструменти</w:t>
      </w:r>
    </w:p>
    <w:p w14:paraId="2E79E0DD" w14:textId="77777777" w:rsidR="00DF3E97" w:rsidRPr="0059164D" w:rsidRDefault="00DF3E97" w:rsidP="005B71A3">
      <w:pPr>
        <w:pStyle w:val="ListParagraph"/>
        <w:spacing w:line="360" w:lineRule="auto"/>
        <w:ind w:left="916"/>
        <w:jc w:val="both"/>
        <w:rPr>
          <w:rFonts w:ascii="Times New Roman" w:hAnsi="Times New Roman" w:cs="Times New Roman"/>
          <w:sz w:val="26"/>
          <w:szCs w:val="26"/>
          <w:lang w:val="bg-BG"/>
        </w:rPr>
      </w:pPr>
    </w:p>
    <w:p w14:paraId="14B454FB" w14:textId="7631B771" w:rsidR="00241CE7" w:rsidRPr="0059164D" w:rsidRDefault="00241CE7" w:rsidP="005B71A3">
      <w:pPr>
        <w:pStyle w:val="p1"/>
        <w:numPr>
          <w:ilvl w:val="2"/>
          <w:numId w:val="2"/>
        </w:numPr>
        <w:spacing w:before="0" w:beforeAutospacing="0" w:after="0" w:afterAutospacing="0" w:line="360" w:lineRule="auto"/>
        <w:jc w:val="both"/>
        <w:rPr>
          <w:rStyle w:val="s2"/>
          <w:rFonts w:eastAsia="Times New Roman"/>
          <w:sz w:val="26"/>
          <w:szCs w:val="26"/>
        </w:rPr>
      </w:pPr>
      <w:r w:rsidRPr="0059164D">
        <w:rPr>
          <w:rStyle w:val="s2"/>
          <w:rFonts w:eastAsia="Times New Roman"/>
          <w:sz w:val="26"/>
          <w:szCs w:val="26"/>
        </w:rPr>
        <w:t>Категорична промяна в подхода към подкрепата на ЕС от Политиката на сближаване – диференциране на категории и области на интервенция в тясна координация с национални инвестиционни, социални, образователни, изследователски и културни програми</w:t>
      </w:r>
    </w:p>
    <w:p w14:paraId="652CDABA" w14:textId="77777777" w:rsidR="00241CE7" w:rsidRPr="0059164D" w:rsidRDefault="00241CE7" w:rsidP="005B71A3">
      <w:pPr>
        <w:pStyle w:val="p1"/>
        <w:numPr>
          <w:ilvl w:val="2"/>
          <w:numId w:val="2"/>
        </w:numPr>
        <w:spacing w:before="0" w:beforeAutospacing="0" w:after="0" w:afterAutospacing="0" w:line="360" w:lineRule="auto"/>
        <w:jc w:val="both"/>
        <w:rPr>
          <w:rStyle w:val="s2"/>
          <w:rFonts w:eastAsia="Times New Roman"/>
          <w:sz w:val="26"/>
          <w:szCs w:val="26"/>
        </w:rPr>
      </w:pPr>
      <w:r w:rsidRPr="0059164D">
        <w:rPr>
          <w:rStyle w:val="s2"/>
          <w:rFonts w:eastAsia="Times New Roman"/>
          <w:sz w:val="26"/>
          <w:szCs w:val="26"/>
        </w:rPr>
        <w:lastRenderedPageBreak/>
        <w:t>Национален закон за стратегически инвестиции</w:t>
      </w:r>
    </w:p>
    <w:p w14:paraId="04CFFE98" w14:textId="77777777" w:rsidR="00241CE7" w:rsidRPr="0059164D" w:rsidRDefault="00241CE7" w:rsidP="005B71A3">
      <w:pPr>
        <w:pStyle w:val="p1"/>
        <w:numPr>
          <w:ilvl w:val="2"/>
          <w:numId w:val="2"/>
        </w:numPr>
        <w:spacing w:before="0" w:beforeAutospacing="0" w:after="0" w:afterAutospacing="0" w:line="360" w:lineRule="auto"/>
        <w:jc w:val="both"/>
        <w:rPr>
          <w:rStyle w:val="s2"/>
          <w:rFonts w:eastAsia="Times New Roman"/>
          <w:sz w:val="26"/>
          <w:szCs w:val="26"/>
        </w:rPr>
      </w:pPr>
      <w:r w:rsidRPr="0059164D">
        <w:rPr>
          <w:rStyle w:val="s2"/>
          <w:rFonts w:eastAsia="Times New Roman"/>
          <w:sz w:val="26"/>
          <w:szCs w:val="26"/>
        </w:rPr>
        <w:t>Национални програми за инвестиции в териториално развитие, прилагани на основата на децентрализация, ефективност и измерими публични индикатори</w:t>
      </w:r>
    </w:p>
    <w:p w14:paraId="3A66CBB6" w14:textId="77777777" w:rsidR="00241CE7" w:rsidRPr="0059164D" w:rsidRDefault="00241CE7" w:rsidP="005B71A3">
      <w:pPr>
        <w:pStyle w:val="1"/>
        <w:numPr>
          <w:ilvl w:val="2"/>
          <w:numId w:val="2"/>
        </w:numPr>
        <w:spacing w:line="360" w:lineRule="auto"/>
        <w:jc w:val="both"/>
        <w:rPr>
          <w:rFonts w:ascii="Times New Roman" w:hAnsi="Times New Roman"/>
          <w:color w:val="000000"/>
          <w:kern w:val="0"/>
          <w:sz w:val="26"/>
          <w:szCs w:val="26"/>
          <w:lang w:eastAsia="en-GB"/>
        </w:rPr>
      </w:pPr>
      <w:proofErr w:type="spellStart"/>
      <w:r w:rsidRPr="0059164D">
        <w:rPr>
          <w:rFonts w:ascii="Times New Roman" w:hAnsi="Times New Roman"/>
          <w:color w:val="000000"/>
          <w:kern w:val="0"/>
          <w:sz w:val="26"/>
          <w:szCs w:val="26"/>
          <w:lang w:eastAsia="en-GB"/>
        </w:rPr>
        <w:t>Допълняемост</w:t>
      </w:r>
      <w:proofErr w:type="spellEnd"/>
      <w:r w:rsidRPr="0059164D">
        <w:rPr>
          <w:rFonts w:ascii="Times New Roman" w:hAnsi="Times New Roman"/>
          <w:color w:val="000000"/>
          <w:kern w:val="0"/>
          <w:sz w:val="26"/>
          <w:szCs w:val="26"/>
          <w:lang w:eastAsia="en-GB"/>
        </w:rPr>
        <w:t xml:space="preserve"> на инвестициите;</w:t>
      </w:r>
    </w:p>
    <w:p w14:paraId="14A1CB54" w14:textId="77777777" w:rsidR="00241CE7" w:rsidRPr="0059164D" w:rsidRDefault="00241CE7" w:rsidP="005B71A3">
      <w:pPr>
        <w:pStyle w:val="ListParagraph"/>
        <w:numPr>
          <w:ilvl w:val="2"/>
          <w:numId w:val="2"/>
        </w:numPr>
        <w:spacing w:line="360" w:lineRule="auto"/>
        <w:jc w:val="both"/>
        <w:rPr>
          <w:rFonts w:ascii="Times New Roman" w:hAnsi="Times New Roman" w:cs="Times New Roman"/>
          <w:color w:val="000000"/>
          <w:kern w:val="0"/>
          <w:sz w:val="26"/>
          <w:szCs w:val="26"/>
          <w:lang w:val="bg-BG" w:eastAsia="en-GB"/>
        </w:rPr>
      </w:pPr>
      <w:proofErr w:type="spellStart"/>
      <w:r w:rsidRPr="0059164D">
        <w:rPr>
          <w:rFonts w:ascii="Times New Roman" w:hAnsi="Times New Roman" w:cs="Times New Roman"/>
          <w:color w:val="000000"/>
          <w:kern w:val="0"/>
          <w:sz w:val="26"/>
          <w:szCs w:val="26"/>
          <w:lang w:eastAsia="en-GB"/>
        </w:rPr>
        <w:t>Приоритизиране</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на</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инвестиции</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които</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създават</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или</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допринасят</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за</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създаването</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на</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работни</w:t>
      </w:r>
      <w:proofErr w:type="spellEnd"/>
      <w:r w:rsidRPr="0059164D">
        <w:rPr>
          <w:rFonts w:ascii="Times New Roman" w:hAnsi="Times New Roman" w:cs="Times New Roman"/>
          <w:color w:val="000000"/>
          <w:kern w:val="0"/>
          <w:sz w:val="26"/>
          <w:szCs w:val="26"/>
          <w:lang w:eastAsia="en-GB"/>
        </w:rPr>
        <w:t xml:space="preserve"> </w:t>
      </w:r>
      <w:proofErr w:type="spellStart"/>
      <w:r w:rsidRPr="0059164D">
        <w:rPr>
          <w:rFonts w:ascii="Times New Roman" w:hAnsi="Times New Roman" w:cs="Times New Roman"/>
          <w:color w:val="000000"/>
          <w:kern w:val="0"/>
          <w:sz w:val="26"/>
          <w:szCs w:val="26"/>
          <w:lang w:eastAsia="en-GB"/>
        </w:rPr>
        <w:t>места</w:t>
      </w:r>
      <w:proofErr w:type="spellEnd"/>
      <w:r w:rsidRPr="0059164D">
        <w:rPr>
          <w:rFonts w:ascii="Times New Roman" w:hAnsi="Times New Roman" w:cs="Times New Roman"/>
          <w:color w:val="000000"/>
          <w:kern w:val="0"/>
          <w:sz w:val="26"/>
          <w:szCs w:val="26"/>
          <w:lang w:val="bg-BG" w:eastAsia="en-GB"/>
        </w:rPr>
        <w:t>, както и такива, които разрешават проблеми на демографското развитие</w:t>
      </w:r>
    </w:p>
    <w:p w14:paraId="1E021090" w14:textId="77777777" w:rsidR="00B60F99" w:rsidRPr="0059164D" w:rsidRDefault="00241CE7" w:rsidP="005B71A3">
      <w:pPr>
        <w:pStyle w:val="ListParagraph"/>
        <w:numPr>
          <w:ilvl w:val="2"/>
          <w:numId w:val="2"/>
        </w:numPr>
        <w:spacing w:line="360" w:lineRule="auto"/>
        <w:jc w:val="both"/>
        <w:rPr>
          <w:rFonts w:ascii="Times New Roman" w:hAnsi="Times New Roman" w:cs="Times New Roman"/>
          <w:color w:val="000000"/>
          <w:kern w:val="0"/>
          <w:sz w:val="26"/>
          <w:szCs w:val="26"/>
          <w:lang w:val="bg-BG" w:eastAsia="en-GB"/>
        </w:rPr>
      </w:pPr>
      <w:r w:rsidRPr="0059164D">
        <w:rPr>
          <w:rFonts w:ascii="Times New Roman" w:hAnsi="Times New Roman" w:cs="Times New Roman"/>
          <w:color w:val="000000"/>
          <w:kern w:val="0"/>
          <w:sz w:val="26"/>
          <w:szCs w:val="26"/>
          <w:lang w:val="bg-BG" w:eastAsia="en-GB"/>
        </w:rPr>
        <w:t>Нов закон за Кадастъра, разработен на базата на опита на местни власти и граждани</w:t>
      </w:r>
      <w:r w:rsidR="00B60F99" w:rsidRPr="0059164D">
        <w:rPr>
          <w:rFonts w:ascii="Times New Roman" w:hAnsi="Times New Roman" w:cs="Times New Roman"/>
          <w:color w:val="000000"/>
          <w:kern w:val="0"/>
          <w:sz w:val="26"/>
          <w:szCs w:val="26"/>
          <w:lang w:val="bg-BG" w:eastAsia="en-GB"/>
        </w:rPr>
        <w:t xml:space="preserve"> </w:t>
      </w:r>
    </w:p>
    <w:p w14:paraId="50421CE2" w14:textId="77777777" w:rsidR="00241CE7" w:rsidRPr="0059164D" w:rsidRDefault="00241CE7" w:rsidP="005B71A3">
      <w:pPr>
        <w:pStyle w:val="ListParagraph"/>
        <w:numPr>
          <w:ilvl w:val="2"/>
          <w:numId w:val="2"/>
        </w:numPr>
        <w:spacing w:line="360" w:lineRule="auto"/>
        <w:jc w:val="both"/>
        <w:rPr>
          <w:rFonts w:ascii="Times New Roman" w:hAnsi="Times New Roman" w:cs="Times New Roman"/>
          <w:color w:val="000000"/>
          <w:kern w:val="0"/>
          <w:sz w:val="26"/>
          <w:szCs w:val="26"/>
          <w:lang w:val="bg-BG" w:eastAsia="en-GB"/>
        </w:rPr>
      </w:pPr>
      <w:r w:rsidRPr="0059164D">
        <w:rPr>
          <w:rFonts w:ascii="Times New Roman" w:hAnsi="Times New Roman" w:cs="Times New Roman"/>
          <w:color w:val="000000"/>
          <w:kern w:val="0"/>
          <w:sz w:val="26"/>
          <w:szCs w:val="26"/>
          <w:lang w:val="bg-BG" w:eastAsia="en-GB"/>
        </w:rPr>
        <w:t xml:space="preserve">Развитие на национални </w:t>
      </w:r>
      <w:r w:rsidRPr="0059164D">
        <w:rPr>
          <w:rFonts w:ascii="Times New Roman" w:hAnsi="Times New Roman" w:cs="Times New Roman"/>
          <w:color w:val="000000"/>
          <w:sz w:val="26"/>
          <w:szCs w:val="26"/>
          <w:lang w:val="bg-BG" w:eastAsia="en-GB"/>
        </w:rPr>
        <w:t>програми за инвестиции в жизнената среда на населените места и интегрирането на архитектурни и археологически паметници в градската среда</w:t>
      </w:r>
    </w:p>
    <w:p w14:paraId="135AE943" w14:textId="6C5752F3" w:rsidR="00241CE7" w:rsidRPr="0059164D" w:rsidRDefault="00241CE7" w:rsidP="005B71A3">
      <w:pPr>
        <w:pStyle w:val="ListParagraph"/>
        <w:numPr>
          <w:ilvl w:val="2"/>
          <w:numId w:val="2"/>
        </w:numPr>
        <w:spacing w:line="360" w:lineRule="auto"/>
        <w:jc w:val="both"/>
        <w:rPr>
          <w:rFonts w:ascii="Times New Roman" w:hAnsi="Times New Roman" w:cs="Times New Roman"/>
          <w:color w:val="000000"/>
          <w:kern w:val="0"/>
          <w:sz w:val="26"/>
          <w:szCs w:val="26"/>
          <w:lang w:val="bg-BG" w:eastAsia="en-GB"/>
        </w:rPr>
      </w:pPr>
      <w:r w:rsidRPr="0059164D">
        <w:rPr>
          <w:rFonts w:ascii="Times New Roman" w:hAnsi="Times New Roman" w:cs="Times New Roman"/>
          <w:color w:val="000000"/>
          <w:kern w:val="0"/>
          <w:sz w:val="26"/>
          <w:szCs w:val="26"/>
          <w:lang w:val="bg-BG" w:eastAsia="en-GB"/>
        </w:rPr>
        <w:t>Подобряване на облика на населените места чрез участие на гражданите и партньорство между местните власти и архитектурната общност и специалистите по градоустройство</w:t>
      </w:r>
    </w:p>
    <w:p w14:paraId="21B37D0B" w14:textId="6C2BF8A5" w:rsidR="00241CE7" w:rsidRPr="0059164D" w:rsidRDefault="00241CE7" w:rsidP="005B71A3">
      <w:pPr>
        <w:pStyle w:val="ListParagraph"/>
        <w:numPr>
          <w:ilvl w:val="2"/>
          <w:numId w:val="2"/>
        </w:numPr>
        <w:spacing w:line="360" w:lineRule="auto"/>
        <w:jc w:val="both"/>
        <w:rPr>
          <w:rFonts w:ascii="Times New Roman" w:hAnsi="Times New Roman" w:cs="Times New Roman"/>
          <w:color w:val="000000"/>
          <w:kern w:val="0"/>
          <w:sz w:val="26"/>
          <w:szCs w:val="26"/>
          <w:lang w:val="bg-BG" w:eastAsia="en-GB"/>
        </w:rPr>
      </w:pPr>
      <w:r w:rsidRPr="0059164D">
        <w:rPr>
          <w:rFonts w:ascii="Times New Roman" w:hAnsi="Times New Roman" w:cs="Times New Roman"/>
          <w:color w:val="000000"/>
          <w:kern w:val="0"/>
          <w:sz w:val="26"/>
          <w:szCs w:val="26"/>
          <w:lang w:val="bg-BG" w:eastAsia="en-GB"/>
        </w:rPr>
        <w:t>Подобряване на урбанизираните територии с цел облекчаване на достъпа до услуги, образование, култура и работа на хората с увреждания</w:t>
      </w:r>
    </w:p>
    <w:p w14:paraId="7DD0D055" w14:textId="77777777" w:rsidR="00241CE7" w:rsidRPr="0059164D" w:rsidRDefault="00241CE7" w:rsidP="005B71A3">
      <w:pPr>
        <w:pStyle w:val="ListParagraph"/>
        <w:numPr>
          <w:ilvl w:val="2"/>
          <w:numId w:val="2"/>
        </w:numPr>
        <w:spacing w:line="360" w:lineRule="auto"/>
        <w:jc w:val="both"/>
        <w:rPr>
          <w:rFonts w:ascii="Times New Roman" w:hAnsi="Times New Roman" w:cs="Times New Roman"/>
          <w:color w:val="000000"/>
          <w:sz w:val="26"/>
          <w:szCs w:val="26"/>
          <w:lang w:val="bg-BG" w:eastAsia="en-GB"/>
        </w:rPr>
      </w:pPr>
      <w:r w:rsidRPr="0059164D">
        <w:rPr>
          <w:rFonts w:ascii="Times New Roman" w:hAnsi="Times New Roman" w:cs="Times New Roman"/>
          <w:color w:val="000000"/>
          <w:sz w:val="26"/>
          <w:szCs w:val="26"/>
          <w:lang w:val="bg-BG" w:eastAsia="en-GB"/>
        </w:rPr>
        <w:t xml:space="preserve">Подкрепа за програми за инвестиции в инфраструктурата на </w:t>
      </w:r>
    </w:p>
    <w:p w14:paraId="4ED535B4" w14:textId="6DEEB9CA" w:rsidR="00241CE7" w:rsidRPr="0059164D" w:rsidRDefault="00C26C57" w:rsidP="00C26C57">
      <w:pPr>
        <w:spacing w:line="360" w:lineRule="auto"/>
        <w:jc w:val="both"/>
        <w:rPr>
          <w:rFonts w:ascii="Times New Roman" w:hAnsi="Times New Roman" w:cs="Times New Roman"/>
          <w:color w:val="000000"/>
          <w:sz w:val="26"/>
          <w:szCs w:val="26"/>
          <w:lang w:val="bg-BG" w:eastAsia="en-GB"/>
        </w:rPr>
      </w:pPr>
      <w:r>
        <w:rPr>
          <w:rFonts w:ascii="Times New Roman" w:hAnsi="Times New Roman" w:cs="Times New Roman"/>
          <w:color w:val="000000"/>
          <w:sz w:val="26"/>
          <w:szCs w:val="26"/>
          <w:lang w:val="bg-BG" w:eastAsia="en-GB"/>
        </w:rPr>
        <w:t xml:space="preserve">        </w:t>
      </w:r>
      <w:r w:rsidR="00241CE7" w:rsidRPr="0059164D">
        <w:rPr>
          <w:rFonts w:ascii="Times New Roman" w:hAnsi="Times New Roman" w:cs="Times New Roman"/>
          <w:color w:val="000000"/>
          <w:sz w:val="26"/>
          <w:szCs w:val="26"/>
          <w:lang w:val="bg-BG" w:eastAsia="en-GB"/>
        </w:rPr>
        <w:t>Вероизповеданията</w:t>
      </w:r>
    </w:p>
    <w:p w14:paraId="3B136559" w14:textId="1F9D953B" w:rsidR="00DF3E97" w:rsidRPr="00C26C57" w:rsidRDefault="00241CE7" w:rsidP="00C26C57">
      <w:pPr>
        <w:pStyle w:val="ListParagraph"/>
        <w:numPr>
          <w:ilvl w:val="2"/>
          <w:numId w:val="2"/>
        </w:numPr>
        <w:spacing w:line="360" w:lineRule="auto"/>
        <w:jc w:val="both"/>
        <w:rPr>
          <w:rFonts w:ascii="Times New Roman" w:hAnsi="Times New Roman" w:cs="Times New Roman"/>
          <w:color w:val="000000"/>
          <w:kern w:val="0"/>
          <w:sz w:val="26"/>
          <w:szCs w:val="26"/>
          <w:lang w:val="bg-BG" w:eastAsia="en-GB"/>
        </w:rPr>
      </w:pPr>
      <w:r w:rsidRPr="0059164D">
        <w:rPr>
          <w:rFonts w:ascii="Times New Roman" w:hAnsi="Times New Roman" w:cs="Times New Roman"/>
          <w:color w:val="000000"/>
          <w:sz w:val="26"/>
          <w:szCs w:val="26"/>
          <w:lang w:val="bg-BG" w:eastAsia="en-GB"/>
        </w:rPr>
        <w:t xml:space="preserve">Провеждане на национални програми за инвестиции в </w:t>
      </w:r>
      <w:r w:rsidRPr="00C26C57">
        <w:rPr>
          <w:rFonts w:ascii="Times New Roman" w:hAnsi="Times New Roman" w:cs="Times New Roman"/>
          <w:color w:val="000000"/>
          <w:sz w:val="26"/>
          <w:szCs w:val="26"/>
          <w:lang w:val="bg-BG" w:eastAsia="en-GB"/>
        </w:rPr>
        <w:t>културната инфраструктура за осъвременяване на културните институти и институтите на паметта</w:t>
      </w:r>
    </w:p>
    <w:p w14:paraId="7223CFA3" w14:textId="77777777" w:rsidR="00DF3E97" w:rsidRDefault="00DF3E97" w:rsidP="005B71A3">
      <w:pPr>
        <w:pStyle w:val="ListParagraph"/>
        <w:spacing w:line="360" w:lineRule="auto"/>
        <w:ind w:left="2160"/>
        <w:jc w:val="both"/>
        <w:rPr>
          <w:rFonts w:ascii="Times New Roman" w:hAnsi="Times New Roman" w:cs="Times New Roman"/>
          <w:color w:val="000000"/>
          <w:sz w:val="26"/>
          <w:szCs w:val="26"/>
          <w:lang w:val="bg-BG" w:eastAsia="en-GB"/>
        </w:rPr>
      </w:pPr>
    </w:p>
    <w:p w14:paraId="62E184EB" w14:textId="77777777" w:rsidR="00241CE7" w:rsidRDefault="00DF3E97" w:rsidP="005B71A3">
      <w:pPr>
        <w:pStyle w:val="ListParagraph"/>
        <w:spacing w:line="360" w:lineRule="auto"/>
        <w:ind w:left="502"/>
        <w:jc w:val="both"/>
        <w:rPr>
          <w:rFonts w:ascii="Times New Roman" w:hAnsi="Times New Roman" w:cs="Times New Roman"/>
          <w:b/>
          <w:bCs/>
          <w:sz w:val="26"/>
          <w:szCs w:val="26"/>
          <w:lang w:val="bg-BG"/>
        </w:rPr>
      </w:pPr>
      <w:r w:rsidRPr="0059164D">
        <w:rPr>
          <w:rFonts w:ascii="Times New Roman" w:hAnsi="Times New Roman" w:cs="Times New Roman"/>
          <w:b/>
          <w:bCs/>
          <w:sz w:val="26"/>
          <w:szCs w:val="26"/>
          <w:lang w:val="bg-BG"/>
        </w:rPr>
        <w:t>НОВО НАЧАЛО ЗА ОБРАЗОВАНИЕТО В БЪЛГАРИЯ</w:t>
      </w:r>
    </w:p>
    <w:p w14:paraId="00B50A02" w14:textId="77777777" w:rsidR="00DF3E97" w:rsidRPr="00DF3E97" w:rsidRDefault="00DF3E97" w:rsidP="005B71A3">
      <w:pPr>
        <w:pStyle w:val="ListParagraph"/>
        <w:spacing w:line="360" w:lineRule="auto"/>
        <w:ind w:left="502"/>
        <w:jc w:val="both"/>
        <w:rPr>
          <w:rFonts w:ascii="Times New Roman" w:hAnsi="Times New Roman" w:cs="Times New Roman"/>
          <w:color w:val="000000"/>
          <w:sz w:val="26"/>
          <w:szCs w:val="26"/>
          <w:lang w:val="bg-BG" w:eastAsia="en-GB"/>
        </w:rPr>
      </w:pPr>
    </w:p>
    <w:p w14:paraId="3C4DB203" w14:textId="7B72CC0D" w:rsidR="00241CE7" w:rsidRPr="0059164D" w:rsidRDefault="00B60F99" w:rsidP="005B71A3">
      <w:pPr>
        <w:pStyle w:val="1"/>
        <w:numPr>
          <w:ilvl w:val="3"/>
          <w:numId w:val="10"/>
        </w:numPr>
        <w:spacing w:after="120" w:line="360" w:lineRule="auto"/>
        <w:jc w:val="both"/>
        <w:rPr>
          <w:rFonts w:ascii="Times New Roman" w:hAnsi="Times New Roman"/>
          <w:sz w:val="26"/>
          <w:szCs w:val="26"/>
        </w:rPr>
      </w:pPr>
      <w:r w:rsidRPr="0059164D">
        <w:rPr>
          <w:rFonts w:ascii="Times New Roman" w:hAnsi="Times New Roman"/>
          <w:sz w:val="26"/>
          <w:szCs w:val="26"/>
        </w:rPr>
        <w:t>Г</w:t>
      </w:r>
      <w:r w:rsidR="00241CE7" w:rsidRPr="0059164D">
        <w:rPr>
          <w:rFonts w:ascii="Times New Roman" w:hAnsi="Times New Roman"/>
          <w:sz w:val="26"/>
          <w:szCs w:val="26"/>
        </w:rPr>
        <w:t>арантиране на достъп до детски градини и до предучилищно образование за всяко българско дете</w:t>
      </w:r>
    </w:p>
    <w:p w14:paraId="0BB2FB48" w14:textId="7E0B0F55" w:rsidR="00241CE7" w:rsidRPr="0059164D" w:rsidRDefault="00B60F99" w:rsidP="005B71A3">
      <w:pPr>
        <w:pStyle w:val="1"/>
        <w:numPr>
          <w:ilvl w:val="3"/>
          <w:numId w:val="10"/>
        </w:numPr>
        <w:spacing w:after="120" w:line="360" w:lineRule="auto"/>
        <w:jc w:val="both"/>
        <w:rPr>
          <w:rFonts w:ascii="Times New Roman" w:hAnsi="Times New Roman"/>
          <w:sz w:val="26"/>
          <w:szCs w:val="26"/>
        </w:rPr>
      </w:pPr>
      <w:r w:rsidRPr="0059164D">
        <w:rPr>
          <w:rFonts w:ascii="Times New Roman" w:hAnsi="Times New Roman"/>
          <w:sz w:val="26"/>
          <w:szCs w:val="26"/>
        </w:rPr>
        <w:t>Д</w:t>
      </w:r>
      <w:r w:rsidR="00241CE7" w:rsidRPr="0059164D">
        <w:rPr>
          <w:rFonts w:ascii="Times New Roman" w:hAnsi="Times New Roman"/>
          <w:sz w:val="26"/>
          <w:szCs w:val="26"/>
        </w:rPr>
        <w:t>остъп до образование на децата със специални образователни потребности</w:t>
      </w:r>
    </w:p>
    <w:p w14:paraId="6C5E9E18" w14:textId="74681244" w:rsidR="00F2163E" w:rsidRPr="0059164D" w:rsidRDefault="00C26C57" w:rsidP="005B71A3">
      <w:pPr>
        <w:pStyle w:val="1"/>
        <w:numPr>
          <w:ilvl w:val="3"/>
          <w:numId w:val="10"/>
        </w:numPr>
        <w:spacing w:after="120" w:line="360" w:lineRule="auto"/>
        <w:jc w:val="both"/>
        <w:rPr>
          <w:rFonts w:ascii="Times New Roman" w:hAnsi="Times New Roman"/>
          <w:sz w:val="26"/>
          <w:szCs w:val="26"/>
        </w:rPr>
      </w:pPr>
      <w:r>
        <w:rPr>
          <w:rFonts w:ascii="Times New Roman" w:hAnsi="Times New Roman"/>
          <w:sz w:val="26"/>
          <w:szCs w:val="26"/>
        </w:rPr>
        <w:t>С</w:t>
      </w:r>
      <w:r w:rsidR="00241CE7" w:rsidRPr="0059164D">
        <w:rPr>
          <w:rFonts w:ascii="Times New Roman" w:hAnsi="Times New Roman"/>
          <w:sz w:val="26"/>
          <w:szCs w:val="26"/>
        </w:rPr>
        <w:t xml:space="preserve">истемна и цялостна промяна и модернизиране на учебните програми </w:t>
      </w:r>
    </w:p>
    <w:p w14:paraId="04E3ED9E" w14:textId="1B8BC407" w:rsidR="001B2EAC" w:rsidRPr="0059164D" w:rsidRDefault="00C26C57" w:rsidP="005B71A3">
      <w:pPr>
        <w:pStyle w:val="1"/>
        <w:numPr>
          <w:ilvl w:val="3"/>
          <w:numId w:val="10"/>
        </w:numPr>
        <w:spacing w:after="120" w:line="360" w:lineRule="auto"/>
        <w:jc w:val="both"/>
        <w:rPr>
          <w:rFonts w:ascii="Times New Roman" w:hAnsi="Times New Roman"/>
          <w:sz w:val="26"/>
          <w:szCs w:val="26"/>
        </w:rPr>
      </w:pPr>
      <w:r>
        <w:rPr>
          <w:rFonts w:ascii="Times New Roman" w:hAnsi="Times New Roman"/>
          <w:sz w:val="26"/>
          <w:szCs w:val="26"/>
        </w:rPr>
        <w:lastRenderedPageBreak/>
        <w:t>Н</w:t>
      </w:r>
      <w:r w:rsidR="00B60F99" w:rsidRPr="0059164D">
        <w:rPr>
          <w:rFonts w:ascii="Times New Roman" w:hAnsi="Times New Roman"/>
          <w:sz w:val="26"/>
          <w:szCs w:val="26"/>
        </w:rPr>
        <w:t>асищане на системата с учебници и учебни помагала, които дават знания, възпитават и изграждат умения</w:t>
      </w:r>
    </w:p>
    <w:p w14:paraId="371F7348" w14:textId="5BEC0DA5" w:rsidR="00F2163E" w:rsidRPr="0059164D" w:rsidRDefault="00B60F99" w:rsidP="005B71A3">
      <w:pPr>
        <w:pStyle w:val="1"/>
        <w:numPr>
          <w:ilvl w:val="3"/>
          <w:numId w:val="10"/>
        </w:numPr>
        <w:spacing w:after="120" w:line="360" w:lineRule="auto"/>
        <w:jc w:val="both"/>
        <w:rPr>
          <w:rFonts w:ascii="Times New Roman" w:hAnsi="Times New Roman"/>
          <w:sz w:val="26"/>
          <w:szCs w:val="26"/>
        </w:rPr>
      </w:pPr>
      <w:r w:rsidRPr="0059164D">
        <w:rPr>
          <w:rFonts w:ascii="Times New Roman" w:hAnsi="Times New Roman"/>
          <w:sz w:val="26"/>
          <w:szCs w:val="26"/>
        </w:rPr>
        <w:t xml:space="preserve"> </w:t>
      </w:r>
      <w:r w:rsidR="00241CE7" w:rsidRPr="0059164D">
        <w:rPr>
          <w:rFonts w:ascii="Times New Roman" w:hAnsi="Times New Roman"/>
          <w:sz w:val="26"/>
          <w:szCs w:val="26"/>
        </w:rPr>
        <w:t>Реорганизиране</w:t>
      </w:r>
      <w:r w:rsidR="001B2EAC" w:rsidRPr="0059164D">
        <w:rPr>
          <w:rFonts w:ascii="Times New Roman" w:hAnsi="Times New Roman"/>
          <w:sz w:val="26"/>
          <w:szCs w:val="26"/>
        </w:rPr>
        <w:t xml:space="preserve"> и оптимизиране</w:t>
      </w:r>
      <w:r w:rsidR="00241CE7" w:rsidRPr="0059164D">
        <w:rPr>
          <w:rFonts w:ascii="Times New Roman" w:hAnsi="Times New Roman"/>
          <w:sz w:val="26"/>
          <w:szCs w:val="26"/>
        </w:rPr>
        <w:t xml:space="preserve"> на системата за създаване на педагогически специалисти </w:t>
      </w:r>
    </w:p>
    <w:p w14:paraId="4C96636D" w14:textId="09D44943" w:rsidR="00241CE7" w:rsidRPr="0059164D" w:rsidRDefault="001B2EAC" w:rsidP="005B71A3">
      <w:pPr>
        <w:pStyle w:val="1"/>
        <w:numPr>
          <w:ilvl w:val="3"/>
          <w:numId w:val="10"/>
        </w:numPr>
        <w:spacing w:after="120" w:line="360" w:lineRule="auto"/>
        <w:jc w:val="both"/>
        <w:rPr>
          <w:rFonts w:ascii="Times New Roman" w:hAnsi="Times New Roman"/>
          <w:sz w:val="26"/>
          <w:szCs w:val="26"/>
        </w:rPr>
      </w:pPr>
      <w:r w:rsidRPr="0059164D">
        <w:rPr>
          <w:rFonts w:ascii="Times New Roman" w:hAnsi="Times New Roman"/>
          <w:sz w:val="26"/>
          <w:szCs w:val="26"/>
        </w:rPr>
        <w:t xml:space="preserve">Изграждане на модерна и здравословна </w:t>
      </w:r>
      <w:r w:rsidR="00241CE7" w:rsidRPr="0059164D">
        <w:rPr>
          <w:rFonts w:ascii="Times New Roman" w:hAnsi="Times New Roman"/>
          <w:sz w:val="26"/>
          <w:szCs w:val="26"/>
        </w:rPr>
        <w:t>физическа среда в детските градини и училищата</w:t>
      </w:r>
    </w:p>
    <w:p w14:paraId="4071375F" w14:textId="300B4C68" w:rsidR="00241CE7" w:rsidRPr="0059164D" w:rsidRDefault="001B2EAC" w:rsidP="005B71A3">
      <w:pPr>
        <w:pStyle w:val="1"/>
        <w:numPr>
          <w:ilvl w:val="3"/>
          <w:numId w:val="10"/>
        </w:numPr>
        <w:spacing w:after="120" w:line="360" w:lineRule="auto"/>
        <w:jc w:val="both"/>
        <w:rPr>
          <w:rFonts w:ascii="Times New Roman" w:hAnsi="Times New Roman"/>
          <w:sz w:val="26"/>
          <w:szCs w:val="26"/>
        </w:rPr>
      </w:pPr>
      <w:r w:rsidRPr="0059164D">
        <w:rPr>
          <w:rFonts w:ascii="Times New Roman" w:hAnsi="Times New Roman"/>
          <w:sz w:val="26"/>
          <w:szCs w:val="26"/>
        </w:rPr>
        <w:t xml:space="preserve">Осигуряване на </w:t>
      </w:r>
      <w:r w:rsidR="00241CE7" w:rsidRPr="0059164D">
        <w:rPr>
          <w:rFonts w:ascii="Times New Roman" w:hAnsi="Times New Roman"/>
          <w:sz w:val="26"/>
          <w:szCs w:val="26"/>
        </w:rPr>
        <w:t>медицински специалист и квалифицирана психологическа подкрепа във всяко училище</w:t>
      </w:r>
    </w:p>
    <w:p w14:paraId="52660B22" w14:textId="3C7F0D0B" w:rsidR="00241CE7" w:rsidRPr="0059164D" w:rsidRDefault="00DB34DA" w:rsidP="005B71A3">
      <w:pPr>
        <w:pStyle w:val="1"/>
        <w:numPr>
          <w:ilvl w:val="3"/>
          <w:numId w:val="10"/>
        </w:numPr>
        <w:spacing w:after="120" w:line="360" w:lineRule="auto"/>
        <w:jc w:val="both"/>
        <w:rPr>
          <w:rFonts w:ascii="Times New Roman" w:hAnsi="Times New Roman"/>
          <w:sz w:val="26"/>
          <w:szCs w:val="26"/>
        </w:rPr>
      </w:pPr>
      <w:r w:rsidRPr="0059164D">
        <w:rPr>
          <w:rFonts w:ascii="Times New Roman" w:hAnsi="Times New Roman"/>
          <w:sz w:val="26"/>
          <w:szCs w:val="26"/>
        </w:rPr>
        <w:t xml:space="preserve">Организиране и провеждане на </w:t>
      </w:r>
      <w:r w:rsidR="001B2EAC" w:rsidRPr="0059164D">
        <w:rPr>
          <w:rFonts w:ascii="Times New Roman" w:hAnsi="Times New Roman"/>
          <w:sz w:val="26"/>
          <w:szCs w:val="26"/>
        </w:rPr>
        <w:t xml:space="preserve">Обществени кампании </w:t>
      </w:r>
      <w:r w:rsidRPr="0059164D">
        <w:rPr>
          <w:rFonts w:ascii="Times New Roman" w:hAnsi="Times New Roman"/>
          <w:sz w:val="26"/>
          <w:szCs w:val="26"/>
        </w:rPr>
        <w:t xml:space="preserve">за </w:t>
      </w:r>
      <w:r w:rsidR="00241CE7" w:rsidRPr="0059164D">
        <w:rPr>
          <w:rFonts w:ascii="Times New Roman" w:hAnsi="Times New Roman"/>
          <w:sz w:val="26"/>
          <w:szCs w:val="26"/>
        </w:rPr>
        <w:t>тясно взаимодействие, партньорство и споделена отговорност</w:t>
      </w:r>
      <w:r w:rsidRPr="0059164D">
        <w:rPr>
          <w:rFonts w:ascii="Times New Roman" w:hAnsi="Times New Roman"/>
          <w:sz w:val="26"/>
          <w:szCs w:val="26"/>
        </w:rPr>
        <w:t xml:space="preserve"> на училището </w:t>
      </w:r>
      <w:r w:rsidR="00241CE7" w:rsidRPr="0059164D">
        <w:rPr>
          <w:rFonts w:ascii="Times New Roman" w:hAnsi="Times New Roman"/>
          <w:sz w:val="26"/>
          <w:szCs w:val="26"/>
        </w:rPr>
        <w:t xml:space="preserve"> с родителите</w:t>
      </w:r>
    </w:p>
    <w:p w14:paraId="2FC5E61A" w14:textId="712441F9" w:rsidR="00F2163E" w:rsidRPr="0059164D" w:rsidRDefault="00DB34DA" w:rsidP="005B71A3">
      <w:pPr>
        <w:pStyle w:val="1"/>
        <w:numPr>
          <w:ilvl w:val="3"/>
          <w:numId w:val="10"/>
        </w:numPr>
        <w:spacing w:after="120" w:line="360" w:lineRule="auto"/>
        <w:jc w:val="both"/>
        <w:rPr>
          <w:rFonts w:ascii="Times New Roman" w:hAnsi="Times New Roman"/>
          <w:sz w:val="26"/>
          <w:szCs w:val="26"/>
        </w:rPr>
      </w:pPr>
      <w:r w:rsidRPr="0059164D">
        <w:rPr>
          <w:rFonts w:ascii="Times New Roman" w:hAnsi="Times New Roman"/>
          <w:sz w:val="26"/>
          <w:szCs w:val="26"/>
        </w:rPr>
        <w:t xml:space="preserve">Реализиране </w:t>
      </w:r>
      <w:r w:rsidR="00241CE7" w:rsidRPr="0059164D">
        <w:rPr>
          <w:rFonts w:ascii="Times New Roman" w:hAnsi="Times New Roman"/>
          <w:sz w:val="26"/>
          <w:szCs w:val="26"/>
        </w:rPr>
        <w:t>нова визия за подкрепа на ученето през целия живот</w:t>
      </w:r>
    </w:p>
    <w:p w14:paraId="5619499D" w14:textId="77777777" w:rsidR="00B60F99" w:rsidRPr="0059164D" w:rsidRDefault="00DB34DA" w:rsidP="005B71A3">
      <w:pPr>
        <w:pStyle w:val="1"/>
        <w:numPr>
          <w:ilvl w:val="3"/>
          <w:numId w:val="10"/>
        </w:numPr>
        <w:spacing w:after="120" w:line="360" w:lineRule="auto"/>
        <w:jc w:val="both"/>
        <w:rPr>
          <w:rFonts w:ascii="Times New Roman" w:hAnsi="Times New Roman"/>
          <w:sz w:val="26"/>
          <w:szCs w:val="26"/>
        </w:rPr>
      </w:pPr>
      <w:r w:rsidRPr="0059164D">
        <w:rPr>
          <w:rFonts w:ascii="Times New Roman" w:hAnsi="Times New Roman"/>
          <w:sz w:val="26"/>
          <w:szCs w:val="26"/>
        </w:rPr>
        <w:t xml:space="preserve">Реализиране на Национални </w:t>
      </w:r>
      <w:r w:rsidR="00B60F99" w:rsidRPr="0059164D">
        <w:rPr>
          <w:rFonts w:ascii="Times New Roman" w:hAnsi="Times New Roman"/>
          <w:sz w:val="26"/>
          <w:szCs w:val="26"/>
        </w:rPr>
        <w:t>Програми за талантливи деца</w:t>
      </w:r>
      <w:r w:rsidRPr="0059164D">
        <w:rPr>
          <w:rFonts w:ascii="Times New Roman" w:hAnsi="Times New Roman"/>
          <w:sz w:val="26"/>
          <w:szCs w:val="26"/>
        </w:rPr>
        <w:t>;</w:t>
      </w:r>
      <w:r w:rsidR="00B60F99" w:rsidRPr="0059164D">
        <w:rPr>
          <w:rFonts w:ascii="Times New Roman" w:hAnsi="Times New Roman"/>
          <w:b/>
          <w:bCs/>
          <w:sz w:val="26"/>
          <w:szCs w:val="26"/>
        </w:rPr>
        <w:t xml:space="preserve"> </w:t>
      </w:r>
    </w:p>
    <w:p w14:paraId="2329E188" w14:textId="776366EE" w:rsidR="00241CE7" w:rsidRPr="0059164D" w:rsidRDefault="00DB34DA" w:rsidP="005B71A3">
      <w:pPr>
        <w:pStyle w:val="1"/>
        <w:numPr>
          <w:ilvl w:val="3"/>
          <w:numId w:val="10"/>
        </w:numPr>
        <w:spacing w:after="120" w:line="360" w:lineRule="auto"/>
        <w:jc w:val="both"/>
        <w:rPr>
          <w:rFonts w:ascii="Times New Roman" w:hAnsi="Times New Roman"/>
          <w:b/>
          <w:bCs/>
          <w:sz w:val="26"/>
          <w:szCs w:val="26"/>
        </w:rPr>
      </w:pPr>
      <w:r w:rsidRPr="0059164D">
        <w:rPr>
          <w:rFonts w:ascii="Times New Roman" w:hAnsi="Times New Roman"/>
          <w:sz w:val="26"/>
          <w:szCs w:val="26"/>
        </w:rPr>
        <w:t xml:space="preserve">Провеждане на последователна политика за </w:t>
      </w:r>
      <w:r w:rsidR="00241CE7" w:rsidRPr="0059164D">
        <w:rPr>
          <w:rFonts w:ascii="Times New Roman" w:hAnsi="Times New Roman"/>
          <w:sz w:val="26"/>
          <w:szCs w:val="26"/>
        </w:rPr>
        <w:t>езиково обучение и образование с цел всеки</w:t>
      </w:r>
      <w:r w:rsidRPr="0059164D">
        <w:rPr>
          <w:rFonts w:ascii="Times New Roman" w:hAnsi="Times New Roman"/>
          <w:sz w:val="26"/>
          <w:szCs w:val="26"/>
        </w:rPr>
        <w:t xml:space="preserve"> български </w:t>
      </w:r>
      <w:r w:rsidR="00241CE7" w:rsidRPr="0059164D">
        <w:rPr>
          <w:rFonts w:ascii="Times New Roman" w:hAnsi="Times New Roman"/>
          <w:sz w:val="26"/>
          <w:szCs w:val="26"/>
        </w:rPr>
        <w:t xml:space="preserve"> младеж да владее свободно два европейски езика</w:t>
      </w:r>
    </w:p>
    <w:p w14:paraId="18BDDB8D" w14:textId="3B70B345" w:rsidR="00241CE7" w:rsidRPr="0059164D" w:rsidRDefault="00DB34DA" w:rsidP="005B71A3">
      <w:pPr>
        <w:pStyle w:val="1"/>
        <w:numPr>
          <w:ilvl w:val="3"/>
          <w:numId w:val="10"/>
        </w:numPr>
        <w:spacing w:after="120" w:line="360" w:lineRule="auto"/>
        <w:jc w:val="both"/>
        <w:rPr>
          <w:rFonts w:ascii="Times New Roman" w:hAnsi="Times New Roman"/>
          <w:sz w:val="26"/>
          <w:szCs w:val="26"/>
        </w:rPr>
      </w:pPr>
      <w:r w:rsidRPr="0059164D">
        <w:rPr>
          <w:rFonts w:ascii="Times New Roman" w:hAnsi="Times New Roman"/>
          <w:sz w:val="26"/>
          <w:szCs w:val="26"/>
        </w:rPr>
        <w:t>Д</w:t>
      </w:r>
      <w:r w:rsidR="00241CE7" w:rsidRPr="0059164D">
        <w:rPr>
          <w:rFonts w:ascii="Times New Roman" w:hAnsi="Times New Roman"/>
          <w:sz w:val="26"/>
          <w:szCs w:val="26"/>
        </w:rPr>
        <w:t>игитализация на образователния процес и дигиталните умения на ученици и студенти</w:t>
      </w:r>
    </w:p>
    <w:p w14:paraId="469C6C17" w14:textId="77777777" w:rsidR="00241CE7" w:rsidRPr="0059164D" w:rsidRDefault="00241CE7" w:rsidP="005B71A3">
      <w:pPr>
        <w:pStyle w:val="ListParagraph"/>
        <w:numPr>
          <w:ilvl w:val="3"/>
          <w:numId w:val="10"/>
        </w:numPr>
        <w:spacing w:before="120" w:after="120" w:line="360" w:lineRule="auto"/>
        <w:contextualSpacing w:val="0"/>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 xml:space="preserve">Смарт система за оценяване и акредитация на висшите училища, </w:t>
      </w:r>
    </w:p>
    <w:p w14:paraId="79EB8D36" w14:textId="6D9A2CD0" w:rsidR="00241CE7" w:rsidRPr="0059164D" w:rsidRDefault="00DB34DA" w:rsidP="005B71A3">
      <w:pPr>
        <w:pStyle w:val="ListParagraph"/>
        <w:numPr>
          <w:ilvl w:val="3"/>
          <w:numId w:val="10"/>
        </w:numPr>
        <w:spacing w:before="120" w:after="120" w:line="360" w:lineRule="auto"/>
        <w:contextualSpacing w:val="0"/>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Нова рейтингова система за българските университети</w:t>
      </w:r>
      <w:r w:rsidR="00A10D83" w:rsidRPr="0059164D">
        <w:rPr>
          <w:rFonts w:ascii="Times New Roman" w:hAnsi="Times New Roman" w:cs="Times New Roman"/>
          <w:sz w:val="26"/>
          <w:szCs w:val="26"/>
          <w:lang w:val="bg-BG"/>
        </w:rPr>
        <w:t>,</w:t>
      </w:r>
      <w:r w:rsidRPr="0059164D">
        <w:rPr>
          <w:rFonts w:ascii="Times New Roman" w:hAnsi="Times New Roman" w:cs="Times New Roman"/>
          <w:sz w:val="26"/>
          <w:szCs w:val="26"/>
          <w:lang w:val="bg-BG"/>
        </w:rPr>
        <w:t xml:space="preserve"> освободена от</w:t>
      </w:r>
      <w:r w:rsidR="00A10D83" w:rsidRPr="0059164D">
        <w:rPr>
          <w:rFonts w:ascii="Times New Roman" w:hAnsi="Times New Roman" w:cs="Times New Roman"/>
          <w:sz w:val="26"/>
          <w:szCs w:val="26"/>
          <w:lang w:val="bg-BG"/>
        </w:rPr>
        <w:t xml:space="preserve"> </w:t>
      </w:r>
      <w:proofErr w:type="spellStart"/>
      <w:r w:rsidR="00A10D83" w:rsidRPr="0059164D">
        <w:rPr>
          <w:rFonts w:ascii="Times New Roman" w:hAnsi="Times New Roman" w:cs="Times New Roman"/>
          <w:sz w:val="26"/>
          <w:szCs w:val="26"/>
          <w:lang w:val="bg-BG"/>
        </w:rPr>
        <w:t>соросоидни</w:t>
      </w:r>
      <w:proofErr w:type="spellEnd"/>
      <w:r w:rsidR="00A10D83" w:rsidRPr="0059164D">
        <w:rPr>
          <w:rFonts w:ascii="Times New Roman" w:hAnsi="Times New Roman" w:cs="Times New Roman"/>
          <w:sz w:val="26"/>
          <w:szCs w:val="26"/>
          <w:lang w:val="bg-BG"/>
        </w:rPr>
        <w:t xml:space="preserve"> влияния</w:t>
      </w:r>
    </w:p>
    <w:p w14:paraId="5C954F2B" w14:textId="77777777" w:rsidR="00A10D83" w:rsidRPr="0059164D" w:rsidRDefault="00241CE7" w:rsidP="005B71A3">
      <w:pPr>
        <w:pStyle w:val="ListParagraph"/>
        <w:numPr>
          <w:ilvl w:val="3"/>
          <w:numId w:val="10"/>
        </w:numPr>
        <w:spacing w:before="120" w:after="120" w:line="360" w:lineRule="auto"/>
        <w:contextualSpacing w:val="0"/>
        <w:jc w:val="both"/>
        <w:rPr>
          <w:rFonts w:ascii="Times New Roman" w:hAnsi="Times New Roman" w:cs="Times New Roman"/>
          <w:bCs/>
          <w:iCs/>
          <w:spacing w:val="-2"/>
          <w:sz w:val="26"/>
          <w:szCs w:val="26"/>
          <w:lang w:val="bg-BG"/>
        </w:rPr>
      </w:pPr>
      <w:r w:rsidRPr="0059164D">
        <w:rPr>
          <w:rFonts w:ascii="Times New Roman" w:hAnsi="Times New Roman" w:cs="Times New Roman"/>
          <w:sz w:val="26"/>
          <w:szCs w:val="26"/>
          <w:lang w:val="bg-BG"/>
        </w:rPr>
        <w:t xml:space="preserve">Обвързване на специалностите, предлагани от висшите училища, и план-приемът с потребностите на пазара на труда и икономиката </w:t>
      </w:r>
    </w:p>
    <w:p w14:paraId="670B1CE1" w14:textId="77777777" w:rsidR="00A10D83" w:rsidRPr="0059164D" w:rsidRDefault="00A10D83" w:rsidP="005B71A3">
      <w:pPr>
        <w:pStyle w:val="ListParagraph"/>
        <w:numPr>
          <w:ilvl w:val="3"/>
          <w:numId w:val="10"/>
        </w:numPr>
        <w:spacing w:before="120" w:after="120" w:line="360" w:lineRule="auto"/>
        <w:contextualSpacing w:val="0"/>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 xml:space="preserve">Регулаторна подкрепа за </w:t>
      </w:r>
      <w:r w:rsidR="00241CE7" w:rsidRPr="0059164D">
        <w:rPr>
          <w:rFonts w:ascii="Times New Roman" w:hAnsi="Times New Roman" w:cs="Times New Roman"/>
          <w:sz w:val="26"/>
          <w:szCs w:val="26"/>
          <w:lang w:val="bg-BG"/>
        </w:rPr>
        <w:t>българските университети</w:t>
      </w:r>
      <w:r w:rsidRPr="0059164D">
        <w:rPr>
          <w:rFonts w:ascii="Times New Roman" w:hAnsi="Times New Roman" w:cs="Times New Roman"/>
          <w:sz w:val="26"/>
          <w:szCs w:val="26"/>
          <w:lang w:val="bg-BG"/>
        </w:rPr>
        <w:t xml:space="preserve"> за  участие в глобалния пазар на образование</w:t>
      </w:r>
      <w:r w:rsidR="00241CE7" w:rsidRPr="0059164D">
        <w:rPr>
          <w:rFonts w:ascii="Times New Roman" w:hAnsi="Times New Roman" w:cs="Times New Roman"/>
          <w:sz w:val="26"/>
          <w:szCs w:val="26"/>
          <w:lang w:val="bg-BG"/>
        </w:rPr>
        <w:t xml:space="preserve"> </w:t>
      </w:r>
    </w:p>
    <w:p w14:paraId="305FD209" w14:textId="77777777" w:rsidR="0027643C" w:rsidRPr="0059164D" w:rsidRDefault="00241CE7" w:rsidP="005B71A3">
      <w:pPr>
        <w:pStyle w:val="ListParagraph"/>
        <w:numPr>
          <w:ilvl w:val="3"/>
          <w:numId w:val="10"/>
        </w:numPr>
        <w:spacing w:before="120" w:after="120" w:line="360" w:lineRule="auto"/>
        <w:contextualSpacing w:val="0"/>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 xml:space="preserve">Стимулиране на съвместни (хибридни) бакалавърски, магистърски и докторски програми между университети, изследователски институти,  индустрията и бизнеса, с международно участие </w:t>
      </w:r>
    </w:p>
    <w:p w14:paraId="67096521" w14:textId="4EB62418" w:rsidR="00241CE7" w:rsidRPr="0059164D" w:rsidRDefault="00241CE7" w:rsidP="005B71A3">
      <w:pPr>
        <w:pStyle w:val="ListParagraph"/>
        <w:numPr>
          <w:ilvl w:val="3"/>
          <w:numId w:val="10"/>
        </w:numPr>
        <w:spacing w:before="120" w:after="120" w:line="360" w:lineRule="auto"/>
        <w:contextualSpacing w:val="0"/>
        <w:jc w:val="both"/>
        <w:rPr>
          <w:rFonts w:ascii="Times New Roman" w:hAnsi="Times New Roman" w:cs="Times New Roman"/>
          <w:sz w:val="26"/>
          <w:szCs w:val="26"/>
          <w:lang w:val="bg-BG"/>
        </w:rPr>
      </w:pPr>
      <w:r w:rsidRPr="0059164D">
        <w:rPr>
          <w:rFonts w:ascii="Times New Roman" w:eastAsia="Times New Roman" w:hAnsi="Times New Roman" w:cs="Times New Roman"/>
          <w:sz w:val="26"/>
          <w:szCs w:val="26"/>
          <w:lang w:val="bg-BG"/>
        </w:rPr>
        <w:lastRenderedPageBreak/>
        <w:t>Въвеждане на нов подход при изграждането на мултидисциплинарни програми и комбинирано обучение в партньорски висши училища, ясно изразено в позиции на индустрията в България</w:t>
      </w:r>
    </w:p>
    <w:p w14:paraId="6E79963A" w14:textId="77777777" w:rsidR="00241CE7" w:rsidRPr="0059164D" w:rsidRDefault="00241CE7" w:rsidP="005B71A3">
      <w:pPr>
        <w:pStyle w:val="ListParagraph"/>
        <w:numPr>
          <w:ilvl w:val="3"/>
          <w:numId w:val="10"/>
        </w:numPr>
        <w:spacing w:before="120" w:after="120" w:line="360" w:lineRule="auto"/>
        <w:jc w:val="both"/>
        <w:rPr>
          <w:rFonts w:ascii="Times New Roman" w:hAnsi="Times New Roman" w:cs="Times New Roman"/>
          <w:sz w:val="26"/>
          <w:szCs w:val="26"/>
          <w:lang w:val="bg-BG"/>
        </w:rPr>
      </w:pPr>
      <w:r w:rsidRPr="0059164D">
        <w:rPr>
          <w:rFonts w:ascii="Times New Roman" w:eastAsia="Times New Roman" w:hAnsi="Times New Roman" w:cs="Times New Roman"/>
          <w:sz w:val="26"/>
          <w:szCs w:val="26"/>
          <w:lang w:val="bg-BG"/>
        </w:rPr>
        <w:t>Разширяване на международните спогодби и партньорски програми с висши училища от страни членки на ЕС и трети страни, особено от региона на югоизточна Европа.</w:t>
      </w:r>
    </w:p>
    <w:p w14:paraId="498516D9" w14:textId="77777777" w:rsidR="00DF3E97" w:rsidRDefault="00DF3E97" w:rsidP="005B71A3">
      <w:pPr>
        <w:pStyle w:val="ListParagraph"/>
        <w:spacing w:line="360" w:lineRule="auto"/>
        <w:ind w:left="1440"/>
        <w:jc w:val="both"/>
        <w:rPr>
          <w:rFonts w:ascii="Times New Roman" w:hAnsi="Times New Roman" w:cs="Times New Roman"/>
          <w:sz w:val="26"/>
          <w:szCs w:val="26"/>
          <w:lang w:val="bg-BG"/>
        </w:rPr>
      </w:pPr>
    </w:p>
    <w:p w14:paraId="11CA4C57" w14:textId="77777777" w:rsidR="00241CE7" w:rsidRDefault="00DF3E97" w:rsidP="005B71A3">
      <w:pPr>
        <w:pStyle w:val="ListParagraph"/>
        <w:spacing w:line="360" w:lineRule="auto"/>
        <w:ind w:left="1440"/>
        <w:jc w:val="both"/>
        <w:rPr>
          <w:rFonts w:ascii="Times New Roman" w:hAnsi="Times New Roman" w:cs="Times New Roman"/>
          <w:b/>
          <w:bCs/>
          <w:sz w:val="26"/>
          <w:szCs w:val="26"/>
          <w:lang w:val="bg-BG"/>
        </w:rPr>
      </w:pPr>
      <w:r w:rsidRPr="0059164D">
        <w:rPr>
          <w:rFonts w:ascii="Times New Roman" w:hAnsi="Times New Roman" w:cs="Times New Roman"/>
          <w:b/>
          <w:bCs/>
          <w:sz w:val="26"/>
          <w:szCs w:val="26"/>
          <w:lang w:val="bg-BG"/>
        </w:rPr>
        <w:t>НОВО НАЧАЛО ЗА ЗДРАВЕОПАЗВАНЕТО В БЪЛГАРИЯ</w:t>
      </w:r>
    </w:p>
    <w:p w14:paraId="18DF605A" w14:textId="77777777" w:rsidR="00DF3E97" w:rsidRPr="0059164D" w:rsidRDefault="00DF3E97" w:rsidP="005B71A3">
      <w:pPr>
        <w:pStyle w:val="ListParagraph"/>
        <w:spacing w:line="360" w:lineRule="auto"/>
        <w:ind w:left="1440"/>
        <w:jc w:val="both"/>
        <w:rPr>
          <w:rFonts w:ascii="Times New Roman" w:hAnsi="Times New Roman" w:cs="Times New Roman"/>
          <w:b/>
          <w:bCs/>
          <w:sz w:val="26"/>
          <w:szCs w:val="26"/>
          <w:lang w:val="bg-BG"/>
        </w:rPr>
      </w:pPr>
    </w:p>
    <w:p w14:paraId="4C801FC1" w14:textId="77777777" w:rsidR="00A10D83" w:rsidRPr="0059164D" w:rsidRDefault="00241CE7" w:rsidP="005B71A3">
      <w:pPr>
        <w:pStyle w:val="Default"/>
        <w:numPr>
          <w:ilvl w:val="2"/>
          <w:numId w:val="4"/>
        </w:numPr>
        <w:spacing w:line="360" w:lineRule="auto"/>
        <w:jc w:val="both"/>
        <w:rPr>
          <w:color w:val="auto"/>
          <w:kern w:val="2"/>
          <w:sz w:val="26"/>
          <w:szCs w:val="26"/>
          <w:lang w:val="be-BY"/>
          <w14:ligatures w14:val="standardContextual"/>
        </w:rPr>
      </w:pPr>
      <w:r w:rsidRPr="0059164D">
        <w:rPr>
          <w:color w:val="auto"/>
          <w:kern w:val="2"/>
          <w:sz w:val="26"/>
          <w:szCs w:val="26"/>
          <w:lang w:val="be-BY"/>
          <w14:ligatures w14:val="standardContextual"/>
        </w:rPr>
        <w:t>Превенцията и профилактиката са основата на здравното благополучие на хората</w:t>
      </w:r>
      <w:r w:rsidR="00A10D83" w:rsidRPr="0059164D">
        <w:rPr>
          <w:color w:val="auto"/>
          <w:kern w:val="2"/>
          <w:sz w:val="26"/>
          <w:szCs w:val="26"/>
          <w:lang w:val="be-BY"/>
          <w14:ligatures w14:val="standardContextual"/>
        </w:rPr>
        <w:t>;</w:t>
      </w:r>
      <w:r w:rsidRPr="0059164D">
        <w:rPr>
          <w:color w:val="auto"/>
          <w:kern w:val="2"/>
          <w:sz w:val="26"/>
          <w:szCs w:val="26"/>
          <w:lang w:val="be-BY"/>
          <w14:ligatures w14:val="standardContextual"/>
        </w:rPr>
        <w:t xml:space="preserve"> </w:t>
      </w:r>
    </w:p>
    <w:p w14:paraId="6A4F1EC1" w14:textId="53214E08" w:rsidR="00241CE7" w:rsidRPr="0059164D" w:rsidRDefault="00241CE7" w:rsidP="005B71A3">
      <w:pPr>
        <w:pStyle w:val="Default"/>
        <w:numPr>
          <w:ilvl w:val="2"/>
          <w:numId w:val="4"/>
        </w:numPr>
        <w:spacing w:line="360" w:lineRule="auto"/>
        <w:jc w:val="both"/>
        <w:rPr>
          <w:color w:val="auto"/>
          <w:kern w:val="2"/>
          <w:sz w:val="26"/>
          <w:szCs w:val="26"/>
          <w:lang w:val="be-BY"/>
          <w14:ligatures w14:val="standardContextual"/>
        </w:rPr>
      </w:pPr>
      <w:r w:rsidRPr="0059164D">
        <w:rPr>
          <w:color w:val="auto"/>
          <w:kern w:val="2"/>
          <w:sz w:val="26"/>
          <w:szCs w:val="26"/>
          <w:lang w:val="be-BY"/>
          <w14:ligatures w14:val="standardContextual"/>
        </w:rPr>
        <w:t xml:space="preserve">ДПС ще предприеме ефективни </w:t>
      </w:r>
      <w:r w:rsidR="005775C9">
        <w:rPr>
          <w:color w:val="auto"/>
          <w:kern w:val="2"/>
          <w:sz w:val="26"/>
          <w:szCs w:val="26"/>
          <w:lang w:val="be-BY"/>
          <w14:ligatures w14:val="standardContextual"/>
        </w:rPr>
        <w:t>управленски</w:t>
      </w:r>
      <w:r w:rsidRPr="0059164D">
        <w:rPr>
          <w:color w:val="auto"/>
          <w:kern w:val="2"/>
          <w:sz w:val="26"/>
          <w:szCs w:val="26"/>
          <w:lang w:val="be-BY"/>
          <w14:ligatures w14:val="standardContextual"/>
        </w:rPr>
        <w:t xml:space="preserve"> действия за насърчаване на дълголетието в добро здраве</w:t>
      </w:r>
      <w:r w:rsidR="00A10D83" w:rsidRPr="0059164D">
        <w:rPr>
          <w:color w:val="auto"/>
          <w:kern w:val="2"/>
          <w:sz w:val="26"/>
          <w:szCs w:val="26"/>
          <w:lang w:val="be-BY"/>
          <w14:ligatures w14:val="standardContextual"/>
        </w:rPr>
        <w:t>;</w:t>
      </w:r>
      <w:r w:rsidRPr="0059164D">
        <w:rPr>
          <w:color w:val="auto"/>
          <w:kern w:val="2"/>
          <w:sz w:val="26"/>
          <w:szCs w:val="26"/>
          <w:lang w:val="be-BY"/>
          <w14:ligatures w14:val="standardContextual"/>
        </w:rPr>
        <w:t xml:space="preserve"> </w:t>
      </w:r>
    </w:p>
    <w:p w14:paraId="785BC4AD" w14:textId="77777777" w:rsidR="00241CE7" w:rsidRPr="0059164D" w:rsidRDefault="00241CE7" w:rsidP="005B71A3">
      <w:pPr>
        <w:pStyle w:val="Default"/>
        <w:numPr>
          <w:ilvl w:val="2"/>
          <w:numId w:val="4"/>
        </w:numPr>
        <w:spacing w:line="360" w:lineRule="auto"/>
        <w:jc w:val="both"/>
        <w:rPr>
          <w:color w:val="auto"/>
          <w:kern w:val="2"/>
          <w:sz w:val="26"/>
          <w:szCs w:val="26"/>
          <w:lang w:val="be-BY"/>
          <w14:ligatures w14:val="standardContextual"/>
        </w:rPr>
      </w:pPr>
      <w:r w:rsidRPr="0059164D">
        <w:rPr>
          <w:color w:val="auto"/>
          <w:kern w:val="2"/>
          <w:sz w:val="26"/>
          <w:szCs w:val="26"/>
          <w:lang w:val="be-BY"/>
          <w14:ligatures w14:val="standardContextual"/>
        </w:rPr>
        <w:t>Целенасочени действия на държавата за изравняване на качеството на здравеопазването в регионите на страната и в  градските райони с преобладаващо ромско население</w:t>
      </w:r>
    </w:p>
    <w:p w14:paraId="739516A2" w14:textId="77777777" w:rsidR="00241CE7" w:rsidRPr="0059164D" w:rsidRDefault="00241CE7" w:rsidP="005B71A3">
      <w:pPr>
        <w:pStyle w:val="Default"/>
        <w:numPr>
          <w:ilvl w:val="2"/>
          <w:numId w:val="4"/>
        </w:numPr>
        <w:spacing w:line="360" w:lineRule="auto"/>
        <w:jc w:val="both"/>
        <w:rPr>
          <w:b/>
          <w:bCs/>
          <w:color w:val="auto"/>
          <w:sz w:val="26"/>
          <w:szCs w:val="26"/>
        </w:rPr>
      </w:pPr>
      <w:r w:rsidRPr="0059164D">
        <w:rPr>
          <w:color w:val="auto"/>
          <w:sz w:val="26"/>
          <w:szCs w:val="26"/>
          <w:lang w:val="be-BY"/>
        </w:rPr>
        <w:t>П</w:t>
      </w:r>
      <w:proofErr w:type="spellStart"/>
      <w:r w:rsidRPr="0059164D">
        <w:rPr>
          <w:color w:val="auto"/>
          <w:sz w:val="26"/>
          <w:szCs w:val="26"/>
        </w:rPr>
        <w:t>овишаване</w:t>
      </w:r>
      <w:proofErr w:type="spellEnd"/>
      <w:r w:rsidRPr="0059164D">
        <w:rPr>
          <w:color w:val="auto"/>
          <w:sz w:val="26"/>
          <w:szCs w:val="26"/>
        </w:rPr>
        <w:t xml:space="preserve"> на качеството и обхвата на медицинските грижи в областта на майчиното и детско здравеопазване</w:t>
      </w:r>
      <w:r w:rsidR="00A10D83" w:rsidRPr="0059164D">
        <w:rPr>
          <w:b/>
          <w:bCs/>
          <w:color w:val="auto"/>
          <w:sz w:val="26"/>
          <w:szCs w:val="26"/>
        </w:rPr>
        <w:t>;</w:t>
      </w:r>
    </w:p>
    <w:p w14:paraId="3992335F" w14:textId="77777777" w:rsidR="00241CE7" w:rsidRPr="0059164D" w:rsidRDefault="00241CE7" w:rsidP="005B71A3">
      <w:pPr>
        <w:pStyle w:val="Default"/>
        <w:numPr>
          <w:ilvl w:val="2"/>
          <w:numId w:val="4"/>
        </w:numPr>
        <w:spacing w:line="360" w:lineRule="auto"/>
        <w:jc w:val="both"/>
        <w:rPr>
          <w:color w:val="auto"/>
          <w:sz w:val="26"/>
          <w:szCs w:val="26"/>
        </w:rPr>
      </w:pPr>
      <w:r w:rsidRPr="0059164D">
        <w:rPr>
          <w:color w:val="auto"/>
          <w:sz w:val="26"/>
          <w:szCs w:val="26"/>
        </w:rPr>
        <w:t>Устойчивост и разширяване обхвата на скрининговите и рехабилитационни програми</w:t>
      </w:r>
      <w:r w:rsidR="00A10D83" w:rsidRPr="0059164D">
        <w:rPr>
          <w:color w:val="auto"/>
          <w:sz w:val="26"/>
          <w:szCs w:val="26"/>
        </w:rPr>
        <w:t>;</w:t>
      </w:r>
    </w:p>
    <w:p w14:paraId="38C99A5B" w14:textId="77777777" w:rsidR="00241CE7" w:rsidRPr="0059164D" w:rsidRDefault="00241CE7" w:rsidP="005B71A3">
      <w:pPr>
        <w:pStyle w:val="Default"/>
        <w:numPr>
          <w:ilvl w:val="2"/>
          <w:numId w:val="4"/>
        </w:numPr>
        <w:spacing w:line="360" w:lineRule="auto"/>
        <w:jc w:val="both"/>
        <w:rPr>
          <w:color w:val="auto"/>
          <w:sz w:val="26"/>
          <w:szCs w:val="26"/>
          <w:lang w:val="be-BY"/>
        </w:rPr>
      </w:pPr>
      <w:r w:rsidRPr="0059164D">
        <w:rPr>
          <w:color w:val="auto"/>
          <w:sz w:val="26"/>
          <w:szCs w:val="26"/>
          <w:lang w:val="be-BY"/>
        </w:rPr>
        <w:t>П</w:t>
      </w:r>
      <w:r w:rsidRPr="0059164D">
        <w:rPr>
          <w:color w:val="auto"/>
          <w:sz w:val="26"/>
          <w:szCs w:val="26"/>
        </w:rPr>
        <w:t>одобряване на механизмите за проследяване, рехабилитация и грижа за недоносените деца</w:t>
      </w:r>
      <w:r w:rsidR="004C623D" w:rsidRPr="0059164D">
        <w:rPr>
          <w:color w:val="auto"/>
          <w:sz w:val="26"/>
          <w:szCs w:val="26"/>
        </w:rPr>
        <w:t>;</w:t>
      </w:r>
    </w:p>
    <w:p w14:paraId="29335C8B" w14:textId="77777777" w:rsidR="00241CE7" w:rsidRPr="0059164D" w:rsidRDefault="00241CE7" w:rsidP="005B71A3">
      <w:pPr>
        <w:pStyle w:val="ListParagraph"/>
        <w:numPr>
          <w:ilvl w:val="2"/>
          <w:numId w:val="4"/>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t>Активната п</w:t>
      </w:r>
      <w:proofErr w:type="spellStart"/>
      <w:r w:rsidRPr="0059164D">
        <w:rPr>
          <w:rFonts w:ascii="Times New Roman" w:hAnsi="Times New Roman" w:cs="Times New Roman"/>
          <w:sz w:val="26"/>
          <w:szCs w:val="26"/>
        </w:rPr>
        <w:t>ревенция</w:t>
      </w:r>
      <w:proofErr w:type="spellEnd"/>
      <w:r w:rsidRPr="0059164D">
        <w:rPr>
          <w:rFonts w:ascii="Times New Roman" w:hAnsi="Times New Roman" w:cs="Times New Roman"/>
          <w:sz w:val="26"/>
          <w:szCs w:val="26"/>
        </w:rPr>
        <w:t xml:space="preserve">, </w:t>
      </w:r>
      <w:r w:rsidRPr="0059164D">
        <w:rPr>
          <w:rFonts w:ascii="Times New Roman" w:hAnsi="Times New Roman" w:cs="Times New Roman"/>
          <w:sz w:val="26"/>
          <w:szCs w:val="26"/>
          <w:lang w:val="bg-BG"/>
        </w:rPr>
        <w:t xml:space="preserve"> комплексна </w:t>
      </w:r>
      <w:proofErr w:type="spellStart"/>
      <w:r w:rsidRPr="0059164D">
        <w:rPr>
          <w:rFonts w:ascii="Times New Roman" w:hAnsi="Times New Roman" w:cs="Times New Roman"/>
          <w:sz w:val="26"/>
          <w:szCs w:val="26"/>
        </w:rPr>
        <w:t>диагностика</w:t>
      </w:r>
      <w:proofErr w:type="spellEnd"/>
      <w:r w:rsidRPr="0059164D">
        <w:rPr>
          <w:rFonts w:ascii="Times New Roman" w:hAnsi="Times New Roman" w:cs="Times New Roman"/>
          <w:sz w:val="26"/>
          <w:szCs w:val="26"/>
          <w:lang w:val="be-BY"/>
        </w:rPr>
        <w:t>та ,</w:t>
      </w:r>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лечение</w:t>
      </w:r>
      <w:proofErr w:type="spellEnd"/>
      <w:r w:rsidRPr="0059164D">
        <w:rPr>
          <w:rFonts w:ascii="Times New Roman" w:hAnsi="Times New Roman" w:cs="Times New Roman"/>
          <w:sz w:val="26"/>
          <w:szCs w:val="26"/>
          <w:lang w:val="be-BY"/>
        </w:rPr>
        <w:t>,</w:t>
      </w:r>
      <w:r w:rsidRPr="0059164D">
        <w:rPr>
          <w:rFonts w:ascii="Times New Roman" w:hAnsi="Times New Roman" w:cs="Times New Roman"/>
          <w:sz w:val="26"/>
          <w:szCs w:val="26"/>
        </w:rPr>
        <w:t xml:space="preserve"> и </w:t>
      </w:r>
      <w:proofErr w:type="spellStart"/>
      <w:r w:rsidRPr="0059164D">
        <w:rPr>
          <w:rFonts w:ascii="Times New Roman" w:hAnsi="Times New Roman" w:cs="Times New Roman"/>
          <w:sz w:val="26"/>
          <w:szCs w:val="26"/>
        </w:rPr>
        <w:t>качество</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живот</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за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болните</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от</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рак</w:t>
      </w:r>
      <w:proofErr w:type="spellEnd"/>
      <w:r w:rsidR="004C623D" w:rsidRPr="0059164D">
        <w:rPr>
          <w:rFonts w:ascii="Times New Roman" w:hAnsi="Times New Roman" w:cs="Times New Roman"/>
          <w:sz w:val="26"/>
          <w:szCs w:val="26"/>
          <w:lang w:val="be-BY"/>
        </w:rPr>
        <w:t>;</w:t>
      </w:r>
    </w:p>
    <w:p w14:paraId="3271FEEA" w14:textId="77777777" w:rsidR="00241CE7" w:rsidRPr="0059164D" w:rsidRDefault="00241CE7" w:rsidP="005B71A3">
      <w:pPr>
        <w:pStyle w:val="ListParagraph"/>
        <w:numPr>
          <w:ilvl w:val="2"/>
          <w:numId w:val="4"/>
        </w:numPr>
        <w:spacing w:line="360" w:lineRule="auto"/>
        <w:jc w:val="both"/>
        <w:rPr>
          <w:rFonts w:ascii="Times New Roman" w:hAnsi="Times New Roman" w:cs="Times New Roman"/>
          <w:sz w:val="26"/>
          <w:szCs w:val="26"/>
          <w:lang w:val="be-BY"/>
        </w:rPr>
      </w:pPr>
      <w:r w:rsidRPr="0059164D">
        <w:rPr>
          <w:rStyle w:val="Strong"/>
          <w:rFonts w:ascii="Times New Roman" w:hAnsi="Times New Roman" w:cs="Times New Roman"/>
          <w:b w:val="0"/>
          <w:bCs w:val="0"/>
          <w:sz w:val="26"/>
          <w:szCs w:val="26"/>
          <w:lang w:val="be-BY"/>
        </w:rPr>
        <w:t>Национална програма за борба със сърдечно-съдовите заболявания</w:t>
      </w:r>
      <w:r w:rsidR="004C623D" w:rsidRPr="0059164D">
        <w:rPr>
          <w:rStyle w:val="Strong"/>
          <w:rFonts w:ascii="Times New Roman" w:hAnsi="Times New Roman" w:cs="Times New Roman"/>
          <w:b w:val="0"/>
          <w:bCs w:val="0"/>
          <w:sz w:val="26"/>
          <w:szCs w:val="26"/>
          <w:lang w:val="be-BY"/>
        </w:rPr>
        <w:t>;</w:t>
      </w:r>
    </w:p>
    <w:p w14:paraId="5A4D163F" w14:textId="77777777" w:rsidR="00241CE7" w:rsidRPr="0059164D" w:rsidRDefault="00241CE7" w:rsidP="005B71A3">
      <w:pPr>
        <w:pStyle w:val="ListParagraph"/>
        <w:numPr>
          <w:ilvl w:val="2"/>
          <w:numId w:val="4"/>
        </w:numPr>
        <w:spacing w:line="360" w:lineRule="auto"/>
        <w:jc w:val="both"/>
        <w:rPr>
          <w:rFonts w:ascii="Times New Roman" w:hAnsi="Times New Roman" w:cs="Times New Roman"/>
          <w:sz w:val="26"/>
          <w:szCs w:val="26"/>
          <w:lang w:val="be-BY"/>
        </w:rPr>
      </w:pPr>
      <w:proofErr w:type="spellStart"/>
      <w:r w:rsidRPr="0059164D">
        <w:rPr>
          <w:rFonts w:ascii="Times New Roman" w:hAnsi="Times New Roman" w:cs="Times New Roman"/>
          <w:sz w:val="26"/>
          <w:szCs w:val="26"/>
        </w:rPr>
        <w:t>Интегриран</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подход</w:t>
      </w:r>
      <w:proofErr w:type="spellEnd"/>
      <w:r w:rsidRPr="0059164D">
        <w:rPr>
          <w:rFonts w:ascii="Times New Roman" w:hAnsi="Times New Roman" w:cs="Times New Roman"/>
          <w:sz w:val="26"/>
          <w:szCs w:val="26"/>
        </w:rPr>
        <w:t xml:space="preserve"> </w:t>
      </w:r>
      <w:r w:rsidRPr="0059164D">
        <w:rPr>
          <w:rFonts w:ascii="Times New Roman" w:hAnsi="Times New Roman" w:cs="Times New Roman"/>
          <w:sz w:val="26"/>
          <w:szCs w:val="26"/>
          <w:lang w:val="be-BY"/>
        </w:rPr>
        <w:t xml:space="preserve">за гарантиране на психично здраве </w:t>
      </w:r>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здравен</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социален</w:t>
      </w:r>
      <w:proofErr w:type="spellEnd"/>
      <w:r w:rsidRPr="0059164D">
        <w:rPr>
          <w:rFonts w:ascii="Times New Roman" w:hAnsi="Times New Roman" w:cs="Times New Roman"/>
          <w:sz w:val="26"/>
          <w:szCs w:val="26"/>
        </w:rPr>
        <w:t xml:space="preserve"> и </w:t>
      </w:r>
      <w:proofErr w:type="spellStart"/>
      <w:r w:rsidRPr="0059164D">
        <w:rPr>
          <w:rFonts w:ascii="Times New Roman" w:hAnsi="Times New Roman" w:cs="Times New Roman"/>
          <w:sz w:val="26"/>
          <w:szCs w:val="26"/>
        </w:rPr>
        <w:t>образователен</w:t>
      </w:r>
      <w:proofErr w:type="spellEnd"/>
      <w:r w:rsidR="004C623D" w:rsidRPr="0059164D">
        <w:rPr>
          <w:rFonts w:ascii="Times New Roman" w:hAnsi="Times New Roman" w:cs="Times New Roman"/>
          <w:sz w:val="26"/>
          <w:szCs w:val="26"/>
          <w:lang w:val="be-BY"/>
        </w:rPr>
        <w:t>;</w:t>
      </w:r>
    </w:p>
    <w:p w14:paraId="5A5B546A" w14:textId="77777777" w:rsidR="00241CE7" w:rsidRPr="0059164D" w:rsidRDefault="00241CE7" w:rsidP="005B71A3">
      <w:pPr>
        <w:pStyle w:val="ListParagraph"/>
        <w:numPr>
          <w:ilvl w:val="2"/>
          <w:numId w:val="4"/>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t xml:space="preserve">Национални кампании за психично здраве и емоционална устойчивост ( управление на стреса, тревожността и бърнаута); въвеждане на психично </w:t>
      </w:r>
      <w:r w:rsidRPr="0059164D">
        <w:rPr>
          <w:rFonts w:ascii="Times New Roman" w:hAnsi="Times New Roman" w:cs="Times New Roman"/>
          <w:sz w:val="26"/>
          <w:szCs w:val="26"/>
          <w:lang w:val="be-BY"/>
        </w:rPr>
        <w:lastRenderedPageBreak/>
        <w:t>здраве и емоционална грамотност в училище; подобряване на условията в специализираните заведения; социална подкрепа</w:t>
      </w:r>
      <w:r w:rsidR="004C623D" w:rsidRPr="0059164D">
        <w:rPr>
          <w:rFonts w:ascii="Times New Roman" w:hAnsi="Times New Roman" w:cs="Times New Roman"/>
          <w:sz w:val="26"/>
          <w:szCs w:val="26"/>
          <w:lang w:val="be-BY"/>
        </w:rPr>
        <w:t>;</w:t>
      </w:r>
      <w:r w:rsidRPr="0059164D">
        <w:rPr>
          <w:rFonts w:ascii="Times New Roman" w:hAnsi="Times New Roman" w:cs="Times New Roman"/>
          <w:sz w:val="26"/>
          <w:szCs w:val="26"/>
          <w:lang w:val="be-BY"/>
        </w:rPr>
        <w:t xml:space="preserve"> </w:t>
      </w:r>
    </w:p>
    <w:p w14:paraId="7CC24510" w14:textId="77777777" w:rsidR="00241CE7" w:rsidRPr="0059164D" w:rsidRDefault="00241CE7" w:rsidP="005B71A3">
      <w:pPr>
        <w:pStyle w:val="ListParagraph"/>
        <w:numPr>
          <w:ilvl w:val="2"/>
          <w:numId w:val="4"/>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t>Повишане на информираността относно алергиите и алергените. Подобряване на достъпа до алергологични консултации за отдалечените населени места чрез мобилни кабинети</w:t>
      </w:r>
      <w:r w:rsidR="004C623D" w:rsidRPr="0059164D">
        <w:rPr>
          <w:rFonts w:ascii="Times New Roman" w:hAnsi="Times New Roman" w:cs="Times New Roman"/>
          <w:sz w:val="26"/>
          <w:szCs w:val="26"/>
          <w:lang w:val="be-BY"/>
        </w:rPr>
        <w:t>;</w:t>
      </w:r>
      <w:r w:rsidRPr="0059164D">
        <w:rPr>
          <w:rFonts w:ascii="Times New Roman" w:hAnsi="Times New Roman" w:cs="Times New Roman"/>
          <w:sz w:val="26"/>
          <w:szCs w:val="26"/>
          <w:lang w:val="be-BY"/>
        </w:rPr>
        <w:t xml:space="preserve"> </w:t>
      </w:r>
    </w:p>
    <w:p w14:paraId="43E07FDB" w14:textId="77777777" w:rsidR="00241CE7" w:rsidRPr="0059164D" w:rsidRDefault="00241CE7" w:rsidP="005B71A3">
      <w:pPr>
        <w:pStyle w:val="ListParagraph"/>
        <w:numPr>
          <w:ilvl w:val="2"/>
          <w:numId w:val="4"/>
        </w:numPr>
        <w:spacing w:line="360" w:lineRule="auto"/>
        <w:jc w:val="both"/>
        <w:rPr>
          <w:rFonts w:ascii="Times New Roman" w:hAnsi="Times New Roman" w:cs="Times New Roman"/>
          <w:b/>
          <w:bCs/>
          <w:sz w:val="26"/>
          <w:szCs w:val="26"/>
          <w:lang w:val="be-BY"/>
        </w:rPr>
      </w:pPr>
      <w:r w:rsidRPr="0059164D">
        <w:rPr>
          <w:rFonts w:ascii="Times New Roman" w:hAnsi="Times New Roman" w:cs="Times New Roman"/>
          <w:sz w:val="26"/>
          <w:szCs w:val="26"/>
          <w:lang w:val="be-BY"/>
        </w:rPr>
        <w:t>Б</w:t>
      </w:r>
      <w:proofErr w:type="spellStart"/>
      <w:r w:rsidRPr="0059164D">
        <w:rPr>
          <w:rFonts w:ascii="Times New Roman" w:hAnsi="Times New Roman" w:cs="Times New Roman"/>
          <w:sz w:val="26"/>
          <w:szCs w:val="26"/>
        </w:rPr>
        <w:t>езплатни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профилактични</w:t>
      </w:r>
      <w:proofErr w:type="spellEnd"/>
      <w:r w:rsidRPr="0059164D">
        <w:rPr>
          <w:rFonts w:ascii="Times New Roman" w:hAnsi="Times New Roman" w:cs="Times New Roman"/>
          <w:sz w:val="26"/>
          <w:szCs w:val="26"/>
          <w:lang w:val="bg-BG"/>
        </w:rPr>
        <w:t xml:space="preserve"> стоматологични</w:t>
      </w:r>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прегледи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за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деца</w:t>
      </w:r>
      <w:proofErr w:type="spellEnd"/>
      <w:r w:rsidRPr="0059164D">
        <w:rPr>
          <w:rFonts w:ascii="Times New Roman" w:hAnsi="Times New Roman" w:cs="Times New Roman"/>
          <w:sz w:val="26"/>
          <w:szCs w:val="26"/>
        </w:rPr>
        <w:t xml:space="preserve"> и </w:t>
      </w:r>
      <w:proofErr w:type="spellStart"/>
      <w:r w:rsidRPr="0059164D">
        <w:rPr>
          <w:rFonts w:ascii="Times New Roman" w:hAnsi="Times New Roman" w:cs="Times New Roman"/>
          <w:sz w:val="26"/>
          <w:szCs w:val="26"/>
        </w:rPr>
        <w:t>ученици</w:t>
      </w:r>
      <w:proofErr w:type="spellEnd"/>
      <w:r w:rsidRPr="0059164D">
        <w:rPr>
          <w:rFonts w:ascii="Times New Roman" w:hAnsi="Times New Roman" w:cs="Times New Roman"/>
          <w:sz w:val="26"/>
          <w:szCs w:val="26"/>
          <w:lang w:val="be-BY"/>
        </w:rPr>
        <w:t>, пенсионери, хора в неравностойно положение и социално слаби</w:t>
      </w:r>
      <w:r w:rsidR="004C623D" w:rsidRPr="0059164D">
        <w:rPr>
          <w:rFonts w:ascii="Times New Roman" w:hAnsi="Times New Roman" w:cs="Times New Roman"/>
          <w:sz w:val="26"/>
          <w:szCs w:val="26"/>
          <w:lang w:val="be-BY"/>
        </w:rPr>
        <w:t>;</w:t>
      </w:r>
    </w:p>
    <w:p w14:paraId="1695D6F1" w14:textId="77777777" w:rsidR="00241CE7" w:rsidRPr="0059164D" w:rsidRDefault="00241CE7" w:rsidP="005B71A3">
      <w:pPr>
        <w:pStyle w:val="ListParagraph"/>
        <w:numPr>
          <w:ilvl w:val="2"/>
          <w:numId w:val="4"/>
        </w:numPr>
        <w:spacing w:line="360" w:lineRule="auto"/>
        <w:jc w:val="both"/>
        <w:rPr>
          <w:rFonts w:ascii="Times New Roman" w:hAnsi="Times New Roman" w:cs="Times New Roman"/>
          <w:b/>
          <w:bCs/>
          <w:sz w:val="26"/>
          <w:szCs w:val="26"/>
          <w:lang w:val="be-BY"/>
        </w:rPr>
      </w:pPr>
      <w:r w:rsidRPr="0059164D">
        <w:rPr>
          <w:rFonts w:ascii="Times New Roman" w:hAnsi="Times New Roman" w:cs="Times New Roman"/>
          <w:kern w:val="0"/>
          <w:sz w:val="26"/>
          <w:szCs w:val="26"/>
          <w:lang w:val="bg-BG"/>
        </w:rPr>
        <w:t>достъп на всички граждани до лекарства, медикаменти, санитарни материали и материали за грижа за лежащо болни във всяка община и</w:t>
      </w:r>
      <w:r w:rsidR="004C623D" w:rsidRPr="0059164D">
        <w:rPr>
          <w:rFonts w:ascii="Times New Roman" w:hAnsi="Times New Roman" w:cs="Times New Roman"/>
          <w:kern w:val="0"/>
          <w:sz w:val="26"/>
          <w:szCs w:val="26"/>
          <w:lang w:val="bg-BG"/>
        </w:rPr>
        <w:t xml:space="preserve"> изграждане на</w:t>
      </w:r>
      <w:r w:rsidRPr="0059164D">
        <w:rPr>
          <w:rFonts w:ascii="Times New Roman" w:hAnsi="Times New Roman" w:cs="Times New Roman"/>
          <w:kern w:val="0"/>
          <w:sz w:val="26"/>
          <w:szCs w:val="26"/>
          <w:lang w:val="bg-BG"/>
        </w:rPr>
        <w:t xml:space="preserve"> система за доставки до всяко населено място</w:t>
      </w:r>
      <w:r w:rsidR="004C623D" w:rsidRPr="0059164D">
        <w:rPr>
          <w:rFonts w:ascii="Times New Roman" w:hAnsi="Times New Roman" w:cs="Times New Roman"/>
          <w:kern w:val="0"/>
          <w:sz w:val="26"/>
          <w:szCs w:val="26"/>
          <w:lang w:val="bg-BG"/>
        </w:rPr>
        <w:t>;</w:t>
      </w:r>
    </w:p>
    <w:p w14:paraId="0D63A1FD" w14:textId="1371A36E" w:rsidR="00241CE7" w:rsidRPr="0059164D" w:rsidRDefault="00241CE7" w:rsidP="005B71A3">
      <w:pPr>
        <w:pStyle w:val="Default"/>
        <w:numPr>
          <w:ilvl w:val="2"/>
          <w:numId w:val="4"/>
        </w:numPr>
        <w:spacing w:line="360" w:lineRule="auto"/>
        <w:jc w:val="both"/>
        <w:rPr>
          <w:color w:val="auto"/>
          <w:sz w:val="26"/>
          <w:szCs w:val="26"/>
        </w:rPr>
      </w:pPr>
      <w:r w:rsidRPr="0059164D">
        <w:rPr>
          <w:color w:val="auto"/>
          <w:sz w:val="26"/>
          <w:szCs w:val="26"/>
        </w:rPr>
        <w:t>Изграждане на устойчива система за здравна култура и  здравна грамотност и  образование</w:t>
      </w:r>
      <w:r w:rsidR="004C623D" w:rsidRPr="0059164D">
        <w:rPr>
          <w:color w:val="auto"/>
          <w:sz w:val="26"/>
          <w:szCs w:val="26"/>
        </w:rPr>
        <w:t>;</w:t>
      </w:r>
    </w:p>
    <w:p w14:paraId="424A107F" w14:textId="77777777" w:rsidR="00241CE7" w:rsidRPr="0059164D" w:rsidRDefault="00241CE7" w:rsidP="005B71A3">
      <w:pPr>
        <w:pStyle w:val="ListParagraph"/>
        <w:numPr>
          <w:ilvl w:val="2"/>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6"/>
          <w:szCs w:val="26"/>
          <w:lang w:val="bg-BG"/>
        </w:rPr>
      </w:pPr>
      <w:proofErr w:type="spellStart"/>
      <w:r w:rsidRPr="0059164D">
        <w:rPr>
          <w:rFonts w:ascii="Times New Roman" w:hAnsi="Times New Roman" w:cs="Times New Roman"/>
          <w:kern w:val="0"/>
          <w:sz w:val="26"/>
          <w:szCs w:val="26"/>
          <w:lang w:val="en-GB"/>
        </w:rPr>
        <w:t>Телемедицина</w:t>
      </w:r>
      <w:proofErr w:type="spellEnd"/>
      <w:r w:rsidRPr="0059164D">
        <w:rPr>
          <w:rFonts w:ascii="Times New Roman" w:hAnsi="Times New Roman" w:cs="Times New Roman"/>
          <w:kern w:val="0"/>
          <w:sz w:val="26"/>
          <w:szCs w:val="26"/>
          <w:lang w:val="en-GB"/>
        </w:rPr>
        <w:t xml:space="preserve"> и </w:t>
      </w:r>
      <w:r w:rsidRPr="0059164D">
        <w:rPr>
          <w:rFonts w:ascii="Times New Roman" w:hAnsi="Times New Roman" w:cs="Times New Roman"/>
          <w:kern w:val="0"/>
          <w:sz w:val="26"/>
          <w:szCs w:val="26"/>
          <w:lang w:val="bg-BG"/>
        </w:rPr>
        <w:t xml:space="preserve">за </w:t>
      </w:r>
      <w:proofErr w:type="spellStart"/>
      <w:r w:rsidRPr="0059164D">
        <w:rPr>
          <w:rFonts w:ascii="Times New Roman" w:hAnsi="Times New Roman" w:cs="Times New Roman"/>
          <w:kern w:val="0"/>
          <w:sz w:val="26"/>
          <w:szCs w:val="26"/>
          <w:lang w:val="en-GB"/>
        </w:rPr>
        <w:t>дигитализация</w:t>
      </w:r>
      <w:proofErr w:type="spellEnd"/>
      <w:r w:rsidRPr="0059164D">
        <w:rPr>
          <w:rFonts w:ascii="Times New Roman" w:hAnsi="Times New Roman" w:cs="Times New Roman"/>
          <w:kern w:val="0"/>
          <w:sz w:val="26"/>
          <w:szCs w:val="26"/>
          <w:lang w:val="bg-BG"/>
        </w:rPr>
        <w:t xml:space="preserve"> на здравните услуги</w:t>
      </w:r>
      <w:r w:rsidR="004C623D" w:rsidRPr="0059164D">
        <w:rPr>
          <w:rFonts w:ascii="Times New Roman" w:hAnsi="Times New Roman" w:cs="Times New Roman"/>
          <w:kern w:val="0"/>
          <w:sz w:val="26"/>
          <w:szCs w:val="26"/>
          <w:lang w:val="bg-BG"/>
        </w:rPr>
        <w:t>;</w:t>
      </w:r>
      <w:r w:rsidRPr="0059164D">
        <w:rPr>
          <w:rFonts w:ascii="Times New Roman" w:hAnsi="Times New Roman" w:cs="Times New Roman"/>
          <w:kern w:val="0"/>
          <w:sz w:val="26"/>
          <w:szCs w:val="26"/>
          <w:lang w:val="bg-BG"/>
        </w:rPr>
        <w:t xml:space="preserve"> </w:t>
      </w:r>
    </w:p>
    <w:p w14:paraId="2E67AAB6" w14:textId="77777777" w:rsidR="00241CE7" w:rsidRPr="0059164D" w:rsidRDefault="00241CE7" w:rsidP="005B71A3">
      <w:pPr>
        <w:pStyle w:val="ListParagraph"/>
        <w:numPr>
          <w:ilvl w:val="2"/>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6"/>
          <w:szCs w:val="26"/>
          <w:lang w:val="bg-BG"/>
        </w:rPr>
      </w:pPr>
      <w:r w:rsidRPr="0059164D">
        <w:rPr>
          <w:rFonts w:ascii="Times New Roman" w:hAnsi="Times New Roman" w:cs="Times New Roman"/>
          <w:sz w:val="26"/>
          <w:szCs w:val="26"/>
          <w:lang w:val="bg-BG" w:eastAsia="en-GB"/>
        </w:rPr>
        <w:t>Подготовка,  кариерно развитие и реалното адекватно заплащане на лекари и медицински специалисти основани на диалог,  отчитане на оценката на гражданите, партньорство между държава, местни власти, академични среди и лечебни и здравни заведения</w:t>
      </w:r>
      <w:r w:rsidR="004C623D" w:rsidRPr="0059164D">
        <w:rPr>
          <w:rFonts w:ascii="Times New Roman" w:hAnsi="Times New Roman" w:cs="Times New Roman"/>
          <w:sz w:val="26"/>
          <w:szCs w:val="26"/>
          <w:lang w:val="bg-BG" w:eastAsia="en-GB"/>
        </w:rPr>
        <w:t>,</w:t>
      </w:r>
      <w:r w:rsidRPr="0059164D">
        <w:rPr>
          <w:rFonts w:ascii="Times New Roman" w:hAnsi="Times New Roman" w:cs="Times New Roman"/>
          <w:sz w:val="26"/>
          <w:szCs w:val="26"/>
          <w:lang w:val="bg-BG" w:eastAsia="en-GB"/>
        </w:rPr>
        <w:t xml:space="preserve"> съизмеримо с най-добрите практики в Европа и света</w:t>
      </w:r>
      <w:r w:rsidR="004C623D" w:rsidRPr="0059164D">
        <w:rPr>
          <w:rFonts w:ascii="Times New Roman" w:hAnsi="Times New Roman" w:cs="Times New Roman"/>
          <w:sz w:val="26"/>
          <w:szCs w:val="26"/>
          <w:lang w:val="bg-BG" w:eastAsia="en-GB"/>
        </w:rPr>
        <w:t>;</w:t>
      </w:r>
    </w:p>
    <w:p w14:paraId="5A0CC209" w14:textId="77777777" w:rsidR="00241CE7" w:rsidRPr="0059164D" w:rsidRDefault="00241CE7" w:rsidP="005B71A3">
      <w:pPr>
        <w:pStyle w:val="ListParagraph"/>
        <w:numPr>
          <w:ilvl w:val="2"/>
          <w:numId w:val="4"/>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Контрол – държавен и обществен на управлението и инвестирането на обществения ресурс в достъпно и модерно здравеопазване</w:t>
      </w:r>
      <w:r w:rsidR="004C623D" w:rsidRPr="0059164D">
        <w:rPr>
          <w:rFonts w:ascii="Times New Roman" w:hAnsi="Times New Roman" w:cs="Times New Roman"/>
          <w:sz w:val="26"/>
          <w:szCs w:val="26"/>
          <w:lang w:val="bg-BG"/>
        </w:rPr>
        <w:t>.</w:t>
      </w:r>
    </w:p>
    <w:p w14:paraId="367CBCC5" w14:textId="77777777" w:rsidR="00241CE7" w:rsidRPr="0059164D" w:rsidRDefault="00241CE7" w:rsidP="005B71A3">
      <w:pPr>
        <w:spacing w:line="360" w:lineRule="auto"/>
        <w:ind w:left="720" w:firstLine="720"/>
        <w:jc w:val="both"/>
        <w:rPr>
          <w:rFonts w:ascii="Times New Roman" w:hAnsi="Times New Roman" w:cs="Times New Roman"/>
          <w:sz w:val="26"/>
          <w:szCs w:val="26"/>
          <w:lang w:val="bg-BG"/>
        </w:rPr>
      </w:pPr>
    </w:p>
    <w:p w14:paraId="6A62A1D0" w14:textId="77777777" w:rsidR="004C623D" w:rsidRDefault="00DF3E97" w:rsidP="005B71A3">
      <w:pPr>
        <w:pStyle w:val="ListParagraph"/>
        <w:spacing w:line="360" w:lineRule="auto"/>
        <w:ind w:left="284"/>
        <w:jc w:val="both"/>
        <w:rPr>
          <w:rFonts w:ascii="Times New Roman" w:hAnsi="Times New Roman" w:cs="Times New Roman"/>
          <w:b/>
          <w:bCs/>
          <w:sz w:val="26"/>
          <w:szCs w:val="26"/>
          <w:lang w:val="bg-BG"/>
        </w:rPr>
      </w:pPr>
      <w:r w:rsidRPr="0059164D">
        <w:rPr>
          <w:rFonts w:ascii="Times New Roman" w:hAnsi="Times New Roman" w:cs="Times New Roman"/>
          <w:b/>
          <w:bCs/>
          <w:sz w:val="26"/>
          <w:szCs w:val="26"/>
          <w:lang w:val="bg-BG"/>
        </w:rPr>
        <w:t>НОВО НАЧАЛО ЗА ЖИЛИЩНАТА ПОЛИТИКА</w:t>
      </w:r>
    </w:p>
    <w:p w14:paraId="64E69701" w14:textId="77777777" w:rsidR="00DF3E97" w:rsidRPr="0059164D" w:rsidRDefault="00DF3E97" w:rsidP="005B71A3">
      <w:pPr>
        <w:pStyle w:val="ListParagraph"/>
        <w:spacing w:line="360" w:lineRule="auto"/>
        <w:ind w:left="1440"/>
        <w:jc w:val="both"/>
        <w:rPr>
          <w:rFonts w:ascii="Times New Roman" w:hAnsi="Times New Roman" w:cs="Times New Roman"/>
          <w:b/>
          <w:bCs/>
          <w:sz w:val="26"/>
          <w:szCs w:val="26"/>
          <w:lang w:val="bg-BG"/>
        </w:rPr>
      </w:pPr>
    </w:p>
    <w:p w14:paraId="7D3BF786" w14:textId="77777777" w:rsidR="00241CE7" w:rsidRPr="0059164D" w:rsidRDefault="00241CE7" w:rsidP="005B71A3">
      <w:pPr>
        <w:spacing w:after="160" w:line="360" w:lineRule="auto"/>
        <w:ind w:firstLine="720"/>
        <w:jc w:val="both"/>
        <w:rPr>
          <w:rFonts w:ascii="Times New Roman" w:hAnsi="Times New Roman" w:cs="Times New Roman"/>
          <w:sz w:val="26"/>
          <w:szCs w:val="26"/>
          <w:lang w:val="bg-BG"/>
        </w:rPr>
      </w:pPr>
      <w:r w:rsidRPr="0059164D">
        <w:rPr>
          <w:rFonts w:ascii="Times New Roman" w:hAnsi="Times New Roman" w:cs="Times New Roman"/>
          <w:b/>
          <w:bCs/>
          <w:sz w:val="26"/>
          <w:szCs w:val="26"/>
          <w:lang w:val="bg-BG"/>
        </w:rPr>
        <w:t>Национална жилищна стратегия с 30 годишен хоризонт</w:t>
      </w:r>
    </w:p>
    <w:p w14:paraId="0093BAAE"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Гарантиране на достъпни жилища за младите хора и младите семейства с деца с държавно гарантирани ипотеки за първо жилище;</w:t>
      </w:r>
    </w:p>
    <w:p w14:paraId="3E6D675F" w14:textId="536C4816" w:rsidR="00241CE7" w:rsidRPr="005775C9" w:rsidRDefault="00241CE7" w:rsidP="005775C9">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 xml:space="preserve">Последователни, измерими и ефективни инвестиции за подобряване на състоянието на съществуващия сграден жилищен фонд, в т.ч. </w:t>
      </w:r>
      <w:r w:rsidRPr="005775C9">
        <w:rPr>
          <w:rFonts w:ascii="Times New Roman" w:hAnsi="Times New Roman" w:cs="Times New Roman"/>
          <w:sz w:val="26"/>
          <w:szCs w:val="26"/>
          <w:lang w:val="bg-BG"/>
        </w:rPr>
        <w:t>Специална Програма за реновиране (не само енергийна ефективност) на панелните жилища;</w:t>
      </w:r>
    </w:p>
    <w:p w14:paraId="06239044"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lastRenderedPageBreak/>
        <w:t>Коректно, дългосрочно, основано на взаимен интерес партньорство на държавата със строителната индустрия за строителство, реновиране и поддръжка на сграден фонд с достъпни жилища;</w:t>
      </w:r>
    </w:p>
    <w:p w14:paraId="1D623D19"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Национална политика за партньорство с банковия сектор, пенсионни фондове и други финансови институции за инвестиции в жилищния сектор;</w:t>
      </w:r>
    </w:p>
    <w:p w14:paraId="5CCEAAFE"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Специално разработени държавна и общински програми за социални жилища;</w:t>
      </w:r>
    </w:p>
    <w:p w14:paraId="7F82B3FA"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Разработване на комплекс от мерки за стимулиране на включването на необитаемите пустеещи жилища в пазара на жилища във фрагмента средносрочни и дългосрочни наеми;</w:t>
      </w:r>
    </w:p>
    <w:p w14:paraId="543F78A0"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Дългосрочни мерки за намаляване на административната тежест и бюрократичните пречки в цялата верига на отреждане на терени, проектиране, разрешителни, строителство и поддръжка на нови жилищни сгради. Стимулиране на публично-частното партньорство;</w:t>
      </w:r>
    </w:p>
    <w:p w14:paraId="2203873D"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Облекчаване на процедурите за въвеждане на съвременни, екологично чисти, рециклирани материали и дигитализация в строителната индустрия;</w:t>
      </w:r>
    </w:p>
    <w:p w14:paraId="7C680553"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Подкрепа за строителната индустрия чрез подготовка и гарантиране на работна сила в строителството чрез обучение, преквалификация, облекчени режими за внос на работници;</w:t>
      </w:r>
    </w:p>
    <w:p w14:paraId="3DA13D02"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Държавен контрол и превенция на манипулации и спекула на пазара на жилища и наеми на жилища;</w:t>
      </w:r>
    </w:p>
    <w:p w14:paraId="6DAE594E"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Държавна политика за осигуряване на достъпни качествени жилища за социално слаби, бездомни, хора с увреждания;</w:t>
      </w:r>
    </w:p>
    <w:p w14:paraId="54A4EE89" w14:textId="77777777" w:rsidR="00241CE7" w:rsidRPr="0059164D" w:rsidRDefault="00241CE7" w:rsidP="005B71A3">
      <w:pPr>
        <w:pStyle w:val="ListParagraph"/>
        <w:numPr>
          <w:ilvl w:val="0"/>
          <w:numId w:val="11"/>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Засилено партньорство с ЕК и страни с опит в провеждането на държавна жилищна политика.</w:t>
      </w:r>
    </w:p>
    <w:p w14:paraId="565FD882" w14:textId="77777777" w:rsidR="00241CE7" w:rsidRPr="0059164D" w:rsidRDefault="00241CE7" w:rsidP="005B71A3">
      <w:pPr>
        <w:pStyle w:val="ListParagraph"/>
        <w:spacing w:line="360" w:lineRule="auto"/>
        <w:ind w:left="1800"/>
        <w:jc w:val="both"/>
        <w:rPr>
          <w:rFonts w:ascii="Times New Roman" w:hAnsi="Times New Roman" w:cs="Times New Roman"/>
          <w:color w:val="EE0000"/>
          <w:sz w:val="26"/>
          <w:szCs w:val="26"/>
          <w:lang w:val="bg-BG"/>
        </w:rPr>
      </w:pPr>
    </w:p>
    <w:p w14:paraId="3601CBCB" w14:textId="77777777" w:rsidR="00241CE7" w:rsidRPr="0059164D" w:rsidRDefault="00DF3E97" w:rsidP="005B71A3">
      <w:pPr>
        <w:pStyle w:val="ListParagraph"/>
        <w:spacing w:line="360" w:lineRule="auto"/>
        <w:jc w:val="both"/>
        <w:rPr>
          <w:rFonts w:ascii="Times New Roman" w:hAnsi="Times New Roman" w:cs="Times New Roman"/>
          <w:b/>
          <w:bCs/>
          <w:sz w:val="26"/>
          <w:szCs w:val="26"/>
          <w:lang w:val="bg-BG"/>
        </w:rPr>
      </w:pPr>
      <w:r w:rsidRPr="0059164D">
        <w:rPr>
          <w:rFonts w:ascii="Times New Roman" w:hAnsi="Times New Roman" w:cs="Times New Roman"/>
          <w:b/>
          <w:bCs/>
          <w:sz w:val="26"/>
          <w:szCs w:val="26"/>
          <w:lang w:val="bg-BG"/>
        </w:rPr>
        <w:t>ТРАНСПОРТ. НОВО НАЧАЛО ЗА ТРАНСПОРТНАТА ПОЛИТИКА</w:t>
      </w:r>
    </w:p>
    <w:p w14:paraId="7DF3F90B" w14:textId="77777777" w:rsidR="00464DAE" w:rsidRDefault="00464DAE" w:rsidP="005775C9">
      <w:pPr>
        <w:pStyle w:val="ListParagraph"/>
        <w:spacing w:line="360" w:lineRule="auto"/>
        <w:ind w:left="360"/>
        <w:jc w:val="both"/>
        <w:rPr>
          <w:rFonts w:ascii="Times New Roman" w:hAnsi="Times New Roman" w:cs="Times New Roman"/>
          <w:sz w:val="26"/>
          <w:szCs w:val="26"/>
          <w:lang w:val="bg-BG"/>
        </w:rPr>
      </w:pPr>
    </w:p>
    <w:p w14:paraId="13A61415" w14:textId="77777777" w:rsidR="00241CE7" w:rsidRPr="0059164D" w:rsidRDefault="00241CE7" w:rsidP="005B71A3">
      <w:pPr>
        <w:pStyle w:val="ListParagraph"/>
        <w:numPr>
          <w:ilvl w:val="0"/>
          <w:numId w:val="19"/>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 xml:space="preserve">Подобряване на вътрешната и външна свързаност в контекста на националните приоритети и </w:t>
      </w:r>
      <w:r w:rsidRPr="0059164D">
        <w:rPr>
          <w:rFonts w:ascii="Times New Roman" w:hAnsi="Times New Roman" w:cs="Times New Roman"/>
          <w:sz w:val="26"/>
          <w:szCs w:val="26"/>
        </w:rPr>
        <w:t>TEN-T</w:t>
      </w:r>
      <w:r w:rsidRPr="0059164D">
        <w:rPr>
          <w:rFonts w:ascii="Times New Roman" w:hAnsi="Times New Roman" w:cs="Times New Roman"/>
          <w:sz w:val="26"/>
          <w:szCs w:val="26"/>
          <w:lang w:val="bg-BG"/>
        </w:rPr>
        <w:t xml:space="preserve"> мрежата;</w:t>
      </w:r>
    </w:p>
    <w:p w14:paraId="655D317C" w14:textId="77777777" w:rsidR="00D074B5" w:rsidRPr="0059164D" w:rsidRDefault="00D074B5" w:rsidP="005B71A3">
      <w:pPr>
        <w:pStyle w:val="ListParagraph"/>
        <w:numPr>
          <w:ilvl w:val="0"/>
          <w:numId w:val="19"/>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Държавна политика за гарантиране на п</w:t>
      </w:r>
      <w:r w:rsidR="00241CE7" w:rsidRPr="0059164D">
        <w:rPr>
          <w:rFonts w:ascii="Times New Roman" w:hAnsi="Times New Roman" w:cs="Times New Roman"/>
          <w:sz w:val="26"/>
          <w:szCs w:val="26"/>
          <w:lang w:val="bg-BG"/>
        </w:rPr>
        <w:t>ътна безопасност</w:t>
      </w:r>
      <w:r w:rsidRPr="0059164D">
        <w:rPr>
          <w:rFonts w:ascii="Times New Roman" w:hAnsi="Times New Roman" w:cs="Times New Roman"/>
          <w:sz w:val="26"/>
          <w:szCs w:val="26"/>
          <w:lang w:val="bg-BG"/>
        </w:rPr>
        <w:t>;</w:t>
      </w:r>
    </w:p>
    <w:p w14:paraId="4340434E" w14:textId="77777777" w:rsidR="00241CE7" w:rsidRPr="0059164D" w:rsidRDefault="00241CE7" w:rsidP="005B71A3">
      <w:pPr>
        <w:pStyle w:val="ListParagraph"/>
        <w:numPr>
          <w:ilvl w:val="0"/>
          <w:numId w:val="19"/>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lastRenderedPageBreak/>
        <w:t>Намаляване на вредните емисии от транспорта тяхното вредното влияние върху здравето на хората</w:t>
      </w:r>
      <w:r w:rsidR="00DF7489" w:rsidRPr="0059164D">
        <w:rPr>
          <w:rFonts w:ascii="Times New Roman" w:hAnsi="Times New Roman" w:cs="Times New Roman"/>
          <w:sz w:val="26"/>
          <w:szCs w:val="26"/>
          <w:lang w:val="bg-BG"/>
        </w:rPr>
        <w:t>;</w:t>
      </w:r>
    </w:p>
    <w:p w14:paraId="1362D856" w14:textId="77777777" w:rsidR="00DF7489" w:rsidRPr="0059164D" w:rsidRDefault="00241CE7" w:rsidP="005B71A3">
      <w:pPr>
        <w:pStyle w:val="ListParagraph"/>
        <w:numPr>
          <w:ilvl w:val="0"/>
          <w:numId w:val="19"/>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 xml:space="preserve">Развитие на въздушния и речния транспорт </w:t>
      </w:r>
      <w:r w:rsidR="00DF7489" w:rsidRPr="0059164D">
        <w:rPr>
          <w:rFonts w:ascii="Times New Roman" w:hAnsi="Times New Roman" w:cs="Times New Roman"/>
          <w:sz w:val="26"/>
          <w:szCs w:val="26"/>
          <w:lang w:val="bg-BG"/>
        </w:rPr>
        <w:t>;</w:t>
      </w:r>
    </w:p>
    <w:p w14:paraId="52121C47" w14:textId="77777777" w:rsidR="00241CE7" w:rsidRPr="0059164D" w:rsidRDefault="00241CE7" w:rsidP="005B71A3">
      <w:pPr>
        <w:pStyle w:val="ListParagraph"/>
        <w:numPr>
          <w:ilvl w:val="0"/>
          <w:numId w:val="19"/>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 xml:space="preserve">Изграждане на държавно административно звено </w:t>
      </w:r>
      <w:proofErr w:type="spellStart"/>
      <w:r w:rsidRPr="0059164D">
        <w:rPr>
          <w:rFonts w:ascii="Times New Roman" w:hAnsi="Times New Roman" w:cs="Times New Roman"/>
          <w:sz w:val="26"/>
          <w:szCs w:val="26"/>
        </w:rPr>
        <w:t>за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научно-приложни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дейности</w:t>
      </w:r>
      <w:proofErr w:type="spellEnd"/>
      <w:r w:rsidR="00D074B5" w:rsidRPr="0059164D">
        <w:rPr>
          <w:rFonts w:ascii="Times New Roman" w:hAnsi="Times New Roman" w:cs="Times New Roman"/>
          <w:sz w:val="26"/>
          <w:szCs w:val="26"/>
          <w:lang w:val="bg-BG"/>
        </w:rPr>
        <w:t xml:space="preserve"> в транспорта</w:t>
      </w:r>
      <w:r w:rsidRPr="0059164D">
        <w:rPr>
          <w:rFonts w:ascii="Times New Roman" w:hAnsi="Times New Roman" w:cs="Times New Roman"/>
          <w:sz w:val="26"/>
          <w:szCs w:val="26"/>
          <w:lang w:val="bg-BG"/>
        </w:rPr>
        <w:t>;</w:t>
      </w:r>
    </w:p>
    <w:p w14:paraId="1BD3C31C" w14:textId="77777777" w:rsidR="00241CE7" w:rsidRPr="0059164D" w:rsidRDefault="00DF7489" w:rsidP="005B71A3">
      <w:pPr>
        <w:pStyle w:val="ListParagraph"/>
        <w:numPr>
          <w:ilvl w:val="0"/>
          <w:numId w:val="19"/>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Осигуряване на</w:t>
      </w:r>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дългосрочно</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предвидимо</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финансиране</w:t>
      </w:r>
      <w:proofErr w:type="spellEnd"/>
      <w:r w:rsidR="00241CE7" w:rsidRPr="0059164D">
        <w:rPr>
          <w:rFonts w:ascii="Times New Roman" w:hAnsi="Times New Roman" w:cs="Times New Roman"/>
          <w:sz w:val="26"/>
          <w:szCs w:val="26"/>
        </w:rPr>
        <w:t>,</w:t>
      </w:r>
      <w:r w:rsidR="00241CE7" w:rsidRPr="0059164D">
        <w:rPr>
          <w:rFonts w:ascii="Times New Roman" w:hAnsi="Times New Roman" w:cs="Times New Roman"/>
          <w:sz w:val="26"/>
          <w:szCs w:val="26"/>
          <w:lang w:val="bg-BG"/>
        </w:rPr>
        <w:t xml:space="preserve"> което комбинира подкрепата от ЕС с национално финансиране, включва потенциално финансиране по проекти на НАТО , публично-частно партньорство и други междудържавни инвестиции,</w:t>
      </w:r>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за</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да</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се</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даде</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възможност</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за</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реализирането</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на</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смислена</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последователна</w:t>
      </w:r>
      <w:proofErr w:type="spellEnd"/>
      <w:r w:rsidR="00241CE7" w:rsidRPr="0059164D">
        <w:rPr>
          <w:rFonts w:ascii="Times New Roman" w:hAnsi="Times New Roman" w:cs="Times New Roman"/>
          <w:sz w:val="26"/>
          <w:szCs w:val="26"/>
        </w:rPr>
        <w:t xml:space="preserve"> и </w:t>
      </w:r>
      <w:proofErr w:type="spellStart"/>
      <w:r w:rsidR="00241CE7" w:rsidRPr="0059164D">
        <w:rPr>
          <w:rFonts w:ascii="Times New Roman" w:hAnsi="Times New Roman" w:cs="Times New Roman"/>
          <w:sz w:val="26"/>
          <w:szCs w:val="26"/>
        </w:rPr>
        <w:t>устойчива</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политика</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по</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отношение</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на</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транспортната</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инфраструктура</w:t>
      </w:r>
      <w:proofErr w:type="spellEnd"/>
    </w:p>
    <w:p w14:paraId="25F0D18E" w14:textId="77777777" w:rsidR="00241CE7" w:rsidRPr="0059164D" w:rsidRDefault="00241CE7" w:rsidP="005B71A3">
      <w:pPr>
        <w:spacing w:line="360" w:lineRule="auto"/>
        <w:jc w:val="both"/>
        <w:rPr>
          <w:rFonts w:ascii="Times New Roman" w:hAnsi="Times New Roman" w:cs="Times New Roman"/>
          <w:sz w:val="26"/>
          <w:szCs w:val="26"/>
          <w:lang w:val="bg-BG"/>
        </w:rPr>
      </w:pPr>
    </w:p>
    <w:p w14:paraId="22A3F9E6" w14:textId="77777777" w:rsidR="00241CE7" w:rsidRPr="0059164D" w:rsidRDefault="00241CE7" w:rsidP="005B71A3">
      <w:pPr>
        <w:pStyle w:val="ListParagraph"/>
        <w:spacing w:line="360" w:lineRule="auto"/>
        <w:ind w:left="1080"/>
        <w:jc w:val="both"/>
        <w:rPr>
          <w:rFonts w:ascii="Times New Roman" w:hAnsi="Times New Roman" w:cs="Times New Roman"/>
          <w:sz w:val="26"/>
          <w:szCs w:val="26"/>
          <w:lang w:val="bg-BG"/>
        </w:rPr>
      </w:pPr>
    </w:p>
    <w:p w14:paraId="07B6A0B5" w14:textId="77777777" w:rsidR="00241CE7" w:rsidRPr="00DF3E97" w:rsidRDefault="00DF3E97" w:rsidP="005B71A3">
      <w:pPr>
        <w:pStyle w:val="ListParagraph"/>
        <w:spacing w:line="360" w:lineRule="auto"/>
        <w:ind w:left="360"/>
        <w:jc w:val="both"/>
        <w:rPr>
          <w:rFonts w:ascii="Times New Roman" w:hAnsi="Times New Roman" w:cs="Times New Roman"/>
          <w:b/>
          <w:sz w:val="26"/>
          <w:szCs w:val="26"/>
          <w:lang w:val="bg-BG"/>
        </w:rPr>
      </w:pPr>
      <w:r w:rsidRPr="00DF3E97">
        <w:rPr>
          <w:rFonts w:ascii="Times New Roman" w:hAnsi="Times New Roman" w:cs="Times New Roman"/>
          <w:b/>
          <w:sz w:val="26"/>
          <w:szCs w:val="26"/>
          <w:lang w:val="bg-BG"/>
        </w:rPr>
        <w:t>ДЪРЖАВНОСТ, СИГУРНОСТ И ОБЩЕСТВЕН РЕД. УПРАВЛЕНИЕ НА ДЪРЖАВНАТА СОБСТВЕНОСТ. УПРАВЛЕНИЕ НА ДЪРЖАВНИТЕ ФИНАНСИ</w:t>
      </w:r>
    </w:p>
    <w:p w14:paraId="0440036B" w14:textId="77777777" w:rsidR="00A554A8" w:rsidRPr="0059164D" w:rsidRDefault="00A554A8" w:rsidP="005B71A3">
      <w:pPr>
        <w:pStyle w:val="ListParagraph"/>
        <w:spacing w:line="360" w:lineRule="auto"/>
        <w:ind w:left="1800"/>
        <w:jc w:val="both"/>
        <w:rPr>
          <w:rFonts w:ascii="Times New Roman" w:hAnsi="Times New Roman" w:cs="Times New Roman"/>
          <w:sz w:val="26"/>
          <w:szCs w:val="26"/>
          <w:lang w:val="bg-BG"/>
        </w:rPr>
      </w:pPr>
    </w:p>
    <w:p w14:paraId="26CFD42C" w14:textId="77777777" w:rsidR="00241CE7" w:rsidRPr="0059164D" w:rsidRDefault="00241CE7" w:rsidP="005B71A3">
      <w:pPr>
        <w:pStyle w:val="1"/>
        <w:spacing w:line="360" w:lineRule="auto"/>
        <w:ind w:left="0"/>
        <w:jc w:val="both"/>
        <w:rPr>
          <w:rFonts w:ascii="Times New Roman" w:hAnsi="Times New Roman"/>
          <w:b/>
          <w:bCs/>
          <w:sz w:val="26"/>
          <w:szCs w:val="26"/>
          <w:lang w:val="en-US"/>
        </w:rPr>
      </w:pPr>
      <w:r w:rsidRPr="0059164D">
        <w:rPr>
          <w:rFonts w:ascii="Times New Roman" w:hAnsi="Times New Roman"/>
          <w:b/>
          <w:bCs/>
          <w:sz w:val="26"/>
          <w:szCs w:val="26"/>
        </w:rPr>
        <w:t>Държавност</w:t>
      </w:r>
    </w:p>
    <w:p w14:paraId="0E0B6D96" w14:textId="77777777" w:rsidR="00A554A8" w:rsidRPr="0059164D" w:rsidRDefault="00A554A8" w:rsidP="005B71A3">
      <w:pPr>
        <w:spacing w:line="360" w:lineRule="auto"/>
        <w:jc w:val="both"/>
        <w:rPr>
          <w:rFonts w:ascii="Times New Roman" w:hAnsi="Times New Roman" w:cs="Times New Roman"/>
          <w:sz w:val="26"/>
          <w:szCs w:val="26"/>
          <w:lang w:val="bg-BG"/>
        </w:rPr>
      </w:pPr>
    </w:p>
    <w:p w14:paraId="6777BF8C" w14:textId="77777777" w:rsidR="00B0277A" w:rsidRPr="0059164D" w:rsidRDefault="00DF3E97" w:rsidP="005B71A3">
      <w:pPr>
        <w:pStyle w:val="ListParagraph"/>
        <w:spacing w:line="360" w:lineRule="auto"/>
        <w:ind w:left="0"/>
        <w:jc w:val="both"/>
        <w:rPr>
          <w:rFonts w:ascii="Times New Roman" w:hAnsi="Times New Roman" w:cs="Times New Roman"/>
          <w:sz w:val="26"/>
          <w:szCs w:val="26"/>
          <w:lang w:val="bg-BG"/>
        </w:rPr>
      </w:pPr>
      <w:r>
        <w:rPr>
          <w:rFonts w:ascii="Times New Roman" w:hAnsi="Times New Roman" w:cs="Times New Roman"/>
          <w:sz w:val="26"/>
          <w:szCs w:val="26"/>
          <w:lang w:val="bg-BG"/>
        </w:rPr>
        <w:tab/>
      </w:r>
      <w:r w:rsidR="00B0277A" w:rsidRPr="0059164D">
        <w:rPr>
          <w:rFonts w:ascii="Times New Roman" w:hAnsi="Times New Roman" w:cs="Times New Roman"/>
          <w:sz w:val="26"/>
          <w:szCs w:val="26"/>
          <w:lang w:val="bg-BG"/>
        </w:rPr>
        <w:t>ДПС работи за с</w:t>
      </w:r>
      <w:proofErr w:type="spellStart"/>
      <w:r w:rsidR="00B0277A" w:rsidRPr="0059164D">
        <w:rPr>
          <w:rFonts w:ascii="Times New Roman" w:hAnsi="Times New Roman" w:cs="Times New Roman"/>
          <w:sz w:val="26"/>
          <w:szCs w:val="26"/>
        </w:rPr>
        <w:t>уверенна</w:t>
      </w:r>
      <w:proofErr w:type="spellEnd"/>
      <w:r w:rsidR="00B0277A" w:rsidRPr="0059164D">
        <w:rPr>
          <w:rFonts w:ascii="Times New Roman" w:hAnsi="Times New Roman" w:cs="Times New Roman"/>
          <w:sz w:val="26"/>
          <w:szCs w:val="26"/>
        </w:rPr>
        <w:t xml:space="preserve">, </w:t>
      </w:r>
      <w:proofErr w:type="spellStart"/>
      <w:r w:rsidR="00B0277A" w:rsidRPr="0059164D">
        <w:rPr>
          <w:rFonts w:ascii="Times New Roman" w:hAnsi="Times New Roman" w:cs="Times New Roman"/>
          <w:sz w:val="26"/>
          <w:szCs w:val="26"/>
        </w:rPr>
        <w:t>стабилна</w:t>
      </w:r>
      <w:proofErr w:type="spellEnd"/>
      <w:r w:rsidR="00B0277A" w:rsidRPr="0059164D">
        <w:rPr>
          <w:rFonts w:ascii="Times New Roman" w:hAnsi="Times New Roman" w:cs="Times New Roman"/>
          <w:sz w:val="26"/>
          <w:szCs w:val="26"/>
        </w:rPr>
        <w:t xml:space="preserve"> и </w:t>
      </w:r>
      <w:proofErr w:type="spellStart"/>
      <w:r w:rsidR="00B0277A" w:rsidRPr="0059164D">
        <w:rPr>
          <w:rFonts w:ascii="Times New Roman" w:hAnsi="Times New Roman" w:cs="Times New Roman"/>
          <w:sz w:val="26"/>
          <w:szCs w:val="26"/>
        </w:rPr>
        <w:t>предвидима</w:t>
      </w:r>
      <w:proofErr w:type="spellEnd"/>
      <w:r w:rsidR="00B0277A" w:rsidRPr="0059164D">
        <w:rPr>
          <w:rFonts w:ascii="Times New Roman" w:hAnsi="Times New Roman" w:cs="Times New Roman"/>
          <w:sz w:val="26"/>
          <w:szCs w:val="26"/>
        </w:rPr>
        <w:t xml:space="preserve"> </w:t>
      </w:r>
      <w:proofErr w:type="spellStart"/>
      <w:r w:rsidR="00B0277A" w:rsidRPr="0059164D">
        <w:rPr>
          <w:rFonts w:ascii="Times New Roman" w:hAnsi="Times New Roman" w:cs="Times New Roman"/>
          <w:sz w:val="26"/>
          <w:szCs w:val="26"/>
        </w:rPr>
        <w:t>държава</w:t>
      </w:r>
      <w:proofErr w:type="spellEnd"/>
      <w:r w:rsidR="00B0277A" w:rsidRPr="0059164D">
        <w:rPr>
          <w:rFonts w:ascii="Times New Roman" w:hAnsi="Times New Roman" w:cs="Times New Roman"/>
          <w:sz w:val="26"/>
          <w:szCs w:val="26"/>
          <w:lang w:val="bg-BG"/>
        </w:rPr>
        <w:t>, бърза, дигитална и отговорна,  с администрация, която обслужва гражданите и бизнеса, а не пречи.</w:t>
      </w:r>
    </w:p>
    <w:p w14:paraId="77FC5691" w14:textId="77777777" w:rsidR="00B0277A" w:rsidRPr="0059164D" w:rsidRDefault="00DF3E97" w:rsidP="005B71A3">
      <w:pPr>
        <w:pStyle w:val="ListParagraph"/>
        <w:spacing w:line="360" w:lineRule="auto"/>
        <w:ind w:left="0"/>
        <w:jc w:val="both"/>
        <w:rPr>
          <w:rFonts w:ascii="Times New Roman" w:hAnsi="Times New Roman" w:cs="Times New Roman"/>
          <w:sz w:val="26"/>
          <w:szCs w:val="26"/>
          <w:lang w:val="bg-BG"/>
        </w:rPr>
      </w:pPr>
      <w:r>
        <w:rPr>
          <w:rFonts w:ascii="Times New Roman" w:hAnsi="Times New Roman" w:cs="Times New Roman"/>
          <w:sz w:val="26"/>
          <w:szCs w:val="26"/>
          <w:lang w:val="bg-BG"/>
        </w:rPr>
        <w:tab/>
      </w:r>
      <w:r w:rsidR="00B0277A" w:rsidRPr="0059164D">
        <w:rPr>
          <w:rFonts w:ascii="Times New Roman" w:hAnsi="Times New Roman" w:cs="Times New Roman"/>
          <w:sz w:val="26"/>
          <w:szCs w:val="26"/>
          <w:lang w:val="bg-BG"/>
        </w:rPr>
        <w:t>Ние определяме държавата като регулатор, който гарантира със своите действия грижа и защита за българските граждани и конкурентна среда за развитието на бизнеса и националната индустрия. Модерната държава според ДПС има отговорността да поддържа баланс между държавата и бизнеса.</w:t>
      </w:r>
    </w:p>
    <w:p w14:paraId="2691EA6B" w14:textId="77777777" w:rsidR="00B0277A" w:rsidRPr="0059164D" w:rsidRDefault="00DF3E97" w:rsidP="005B71A3">
      <w:pPr>
        <w:pStyle w:val="ListParagraph"/>
        <w:spacing w:line="360" w:lineRule="auto"/>
        <w:ind w:left="0"/>
        <w:jc w:val="both"/>
        <w:rPr>
          <w:rFonts w:ascii="Times New Roman" w:hAnsi="Times New Roman" w:cs="Times New Roman"/>
          <w:sz w:val="26"/>
          <w:szCs w:val="26"/>
          <w:lang w:val="bg-BG"/>
        </w:rPr>
      </w:pPr>
      <w:r>
        <w:rPr>
          <w:rFonts w:ascii="Times New Roman" w:hAnsi="Times New Roman" w:cs="Times New Roman"/>
          <w:sz w:val="26"/>
          <w:szCs w:val="26"/>
          <w:lang w:val="bg-BG"/>
        </w:rPr>
        <w:tab/>
      </w:r>
      <w:r w:rsidR="00B0277A" w:rsidRPr="0059164D">
        <w:rPr>
          <w:rFonts w:ascii="Times New Roman" w:hAnsi="Times New Roman" w:cs="Times New Roman"/>
          <w:sz w:val="26"/>
          <w:szCs w:val="26"/>
          <w:lang w:val="bg-BG"/>
        </w:rPr>
        <w:t>Според ДПС е настъпило времето за административна реформа, която да премахне дублиращите се режими, рязко да намали административната тежест върху гражданите и бизнеса, да дефинира лична отговорност при забавяне на услуги, да повиши капацитета на държавната администрация и въведе принципа „едно гише – един срок“.</w:t>
      </w:r>
    </w:p>
    <w:p w14:paraId="46DADA85" w14:textId="77777777" w:rsidR="00B0277A" w:rsidRPr="0059164D" w:rsidRDefault="00B0277A" w:rsidP="005B71A3">
      <w:pPr>
        <w:pStyle w:val="ListParagraph"/>
        <w:spacing w:line="360" w:lineRule="auto"/>
        <w:jc w:val="both"/>
        <w:rPr>
          <w:rFonts w:ascii="Times New Roman" w:hAnsi="Times New Roman" w:cs="Times New Roman"/>
          <w:sz w:val="26"/>
          <w:szCs w:val="26"/>
          <w:lang w:val="bg-BG"/>
        </w:rPr>
      </w:pPr>
    </w:p>
    <w:p w14:paraId="54FDFD60" w14:textId="77777777" w:rsidR="00B0277A" w:rsidRPr="0059164D" w:rsidRDefault="00DF3E97" w:rsidP="005B71A3">
      <w:pPr>
        <w:pStyle w:val="ListParagraph"/>
        <w:spacing w:line="360" w:lineRule="auto"/>
        <w:ind w:left="0"/>
        <w:jc w:val="both"/>
        <w:rPr>
          <w:rFonts w:ascii="Times New Roman" w:hAnsi="Times New Roman" w:cs="Times New Roman"/>
          <w:sz w:val="26"/>
          <w:szCs w:val="26"/>
          <w:lang w:val="bg-BG"/>
        </w:rPr>
      </w:pPr>
      <w:r>
        <w:rPr>
          <w:rFonts w:ascii="Times New Roman" w:hAnsi="Times New Roman" w:cs="Times New Roman"/>
          <w:sz w:val="26"/>
          <w:szCs w:val="26"/>
          <w:lang w:val="bg-BG"/>
        </w:rPr>
        <w:tab/>
      </w:r>
      <w:r w:rsidR="00B0277A" w:rsidRPr="0059164D">
        <w:rPr>
          <w:rFonts w:ascii="Times New Roman" w:hAnsi="Times New Roman" w:cs="Times New Roman"/>
          <w:sz w:val="26"/>
          <w:szCs w:val="26"/>
          <w:lang w:val="bg-BG"/>
        </w:rPr>
        <w:t>Ключово решение за ефективна административна реформа е дигитализацията на администрацията с пълна дигитализация на разрешителните режими и дигитални връзки между звената на администрацията за увеличаване на дигиталните услуги, създаване на единни електронни профили, гарантиране на дигитална проследимост на всяка процедура.</w:t>
      </w:r>
    </w:p>
    <w:p w14:paraId="2EEE3CA5" w14:textId="77777777" w:rsidR="00B0277A" w:rsidRPr="0059164D" w:rsidRDefault="00DF3E97" w:rsidP="005B71A3">
      <w:pPr>
        <w:pStyle w:val="ListParagraph"/>
        <w:spacing w:line="360" w:lineRule="auto"/>
        <w:ind w:left="0"/>
        <w:jc w:val="both"/>
        <w:rPr>
          <w:rFonts w:ascii="Times New Roman" w:hAnsi="Times New Roman" w:cs="Times New Roman"/>
          <w:sz w:val="26"/>
          <w:szCs w:val="26"/>
          <w:lang w:val="bg-BG"/>
        </w:rPr>
      </w:pPr>
      <w:r>
        <w:rPr>
          <w:rFonts w:ascii="Times New Roman" w:hAnsi="Times New Roman" w:cs="Times New Roman"/>
          <w:sz w:val="26"/>
          <w:szCs w:val="26"/>
          <w:lang w:val="bg-BG"/>
        </w:rPr>
        <w:tab/>
      </w:r>
      <w:r w:rsidR="00B0277A" w:rsidRPr="0059164D">
        <w:rPr>
          <w:rFonts w:ascii="Times New Roman" w:hAnsi="Times New Roman" w:cs="Times New Roman"/>
          <w:sz w:val="26"/>
          <w:szCs w:val="26"/>
          <w:lang w:val="bg-BG"/>
        </w:rPr>
        <w:t>Ролята на държавата като регулатор в икономическите взаимоотношение естествено се допълва от все по-важна роля за системите, гарантиращи качеството  на живот на българските граждани, тяхната сигурност, държавния суверенитет и развитието на българската култура и опазване на културното наследство.</w:t>
      </w:r>
    </w:p>
    <w:p w14:paraId="04994795" w14:textId="77777777" w:rsidR="003C1C02" w:rsidRPr="0059164D" w:rsidRDefault="00DF3E97" w:rsidP="005B71A3">
      <w:pPr>
        <w:pStyle w:val="ListParagraph"/>
        <w:spacing w:line="360" w:lineRule="auto"/>
        <w:ind w:left="0"/>
        <w:jc w:val="both"/>
        <w:rPr>
          <w:rFonts w:ascii="Times New Roman" w:hAnsi="Times New Roman" w:cs="Times New Roman"/>
          <w:sz w:val="26"/>
          <w:szCs w:val="26"/>
          <w:lang w:val="bg-BG"/>
        </w:rPr>
      </w:pPr>
      <w:r>
        <w:rPr>
          <w:rFonts w:ascii="Times New Roman" w:hAnsi="Times New Roman" w:cs="Times New Roman"/>
          <w:sz w:val="26"/>
          <w:szCs w:val="26"/>
          <w:lang w:val="bg-BG"/>
        </w:rPr>
        <w:tab/>
      </w:r>
      <w:r w:rsidR="00B0277A" w:rsidRPr="0059164D">
        <w:rPr>
          <w:rFonts w:ascii="Times New Roman" w:hAnsi="Times New Roman" w:cs="Times New Roman"/>
          <w:sz w:val="26"/>
          <w:szCs w:val="26"/>
          <w:lang w:val="bg-BG"/>
        </w:rPr>
        <w:t>ДПС ще развива активната роля на държавата за провеждане на национални политики в подкрепа на децата, семействата и качеството на живот на българските граждани</w:t>
      </w:r>
      <w:r w:rsidR="003C1C02" w:rsidRPr="0059164D">
        <w:rPr>
          <w:rFonts w:ascii="Times New Roman" w:hAnsi="Times New Roman" w:cs="Times New Roman"/>
          <w:sz w:val="26"/>
          <w:szCs w:val="26"/>
          <w:lang w:val="bg-BG"/>
        </w:rPr>
        <w:t>.</w:t>
      </w:r>
    </w:p>
    <w:p w14:paraId="075BD71B" w14:textId="77777777" w:rsidR="00241CE7" w:rsidRPr="0059164D" w:rsidRDefault="00241CE7" w:rsidP="005B71A3">
      <w:pPr>
        <w:pStyle w:val="1"/>
        <w:spacing w:line="360" w:lineRule="auto"/>
        <w:jc w:val="both"/>
        <w:rPr>
          <w:rFonts w:ascii="Times New Roman" w:hAnsi="Times New Roman"/>
          <w:sz w:val="26"/>
          <w:szCs w:val="26"/>
        </w:rPr>
      </w:pPr>
    </w:p>
    <w:p w14:paraId="6957CE38" w14:textId="77777777" w:rsidR="00241CE7" w:rsidRPr="0059164D" w:rsidRDefault="00241CE7" w:rsidP="005B71A3">
      <w:pPr>
        <w:pStyle w:val="1"/>
        <w:spacing w:line="360" w:lineRule="auto"/>
        <w:jc w:val="both"/>
        <w:rPr>
          <w:rFonts w:ascii="Times New Roman" w:hAnsi="Times New Roman"/>
          <w:b/>
          <w:bCs/>
          <w:sz w:val="26"/>
          <w:szCs w:val="26"/>
        </w:rPr>
      </w:pPr>
      <w:r w:rsidRPr="0059164D">
        <w:rPr>
          <w:rFonts w:ascii="Times New Roman" w:hAnsi="Times New Roman"/>
          <w:b/>
          <w:bCs/>
          <w:sz w:val="26"/>
          <w:szCs w:val="26"/>
        </w:rPr>
        <w:t>Сигурност и обществен ред</w:t>
      </w:r>
    </w:p>
    <w:p w14:paraId="688F2903" w14:textId="77777777" w:rsidR="00466CDD" w:rsidRPr="0059164D" w:rsidRDefault="00466CDD" w:rsidP="005B71A3">
      <w:pPr>
        <w:pStyle w:val="Default"/>
        <w:spacing w:line="360" w:lineRule="auto"/>
        <w:ind w:right="-613" w:firstLine="851"/>
        <w:jc w:val="both"/>
        <w:rPr>
          <w:color w:val="auto"/>
          <w:sz w:val="26"/>
          <w:szCs w:val="26"/>
        </w:rPr>
      </w:pPr>
    </w:p>
    <w:p w14:paraId="57253CCB" w14:textId="77777777" w:rsidR="00241CE7" w:rsidRPr="0059164D" w:rsidRDefault="00241CE7" w:rsidP="005B71A3">
      <w:pPr>
        <w:pStyle w:val="Default"/>
        <w:spacing w:line="360" w:lineRule="auto"/>
        <w:ind w:right="-613" w:firstLine="851"/>
        <w:jc w:val="both"/>
        <w:rPr>
          <w:color w:val="auto"/>
          <w:sz w:val="26"/>
          <w:szCs w:val="26"/>
        </w:rPr>
      </w:pPr>
      <w:r w:rsidRPr="0059164D">
        <w:rPr>
          <w:color w:val="auto"/>
          <w:sz w:val="26"/>
          <w:szCs w:val="26"/>
        </w:rPr>
        <w:t xml:space="preserve">Възприятието на гражданите за правова и демократична държава, която гарантира сигурността на своите граждани, се формира не само от постиганите резултати на институциите, но и от създадената между тях и обществото двупосочна връзка, основана на сътрудничество, прозрачност и доверие. </w:t>
      </w:r>
    </w:p>
    <w:p w14:paraId="4A9A1661" w14:textId="77777777" w:rsidR="00241CE7" w:rsidRPr="0059164D" w:rsidRDefault="00241CE7" w:rsidP="005B71A3">
      <w:pPr>
        <w:pStyle w:val="Default"/>
        <w:spacing w:line="360" w:lineRule="auto"/>
        <w:ind w:right="-613" w:firstLine="851"/>
        <w:jc w:val="both"/>
        <w:rPr>
          <w:color w:val="auto"/>
          <w:sz w:val="26"/>
          <w:szCs w:val="26"/>
        </w:rPr>
      </w:pPr>
      <w:r w:rsidRPr="0059164D">
        <w:rPr>
          <w:color w:val="auto"/>
          <w:sz w:val="26"/>
          <w:szCs w:val="26"/>
        </w:rPr>
        <w:t>Основен фактор затова е ангажирането на институциите с решаването на актуалните проблеми на обществото - тези, с които ежедневно се сблъскват гражданите и за чието решаване имат нужда да усетят подкрепата на институциите.</w:t>
      </w:r>
    </w:p>
    <w:p w14:paraId="145970E4" w14:textId="77777777" w:rsidR="00241CE7" w:rsidRPr="0059164D" w:rsidRDefault="00241CE7" w:rsidP="005B71A3">
      <w:pPr>
        <w:pStyle w:val="Default"/>
        <w:spacing w:line="360" w:lineRule="auto"/>
        <w:ind w:right="-613" w:firstLine="851"/>
        <w:jc w:val="both"/>
        <w:rPr>
          <w:color w:val="auto"/>
          <w:sz w:val="26"/>
          <w:szCs w:val="26"/>
        </w:rPr>
      </w:pPr>
      <w:r w:rsidRPr="0059164D">
        <w:rPr>
          <w:color w:val="auto"/>
          <w:sz w:val="26"/>
          <w:szCs w:val="26"/>
        </w:rPr>
        <w:t>Затова приоритетните дейности на ДПС в Сектор „Сигурност и обществен ред” ще бъдат насочени към:</w:t>
      </w:r>
    </w:p>
    <w:p w14:paraId="464C92A6" w14:textId="77777777" w:rsidR="00241CE7" w:rsidRPr="0059164D" w:rsidRDefault="00241CE7" w:rsidP="005B71A3">
      <w:pPr>
        <w:pStyle w:val="1"/>
        <w:spacing w:line="360" w:lineRule="auto"/>
        <w:jc w:val="both"/>
        <w:rPr>
          <w:rFonts w:ascii="Times New Roman" w:hAnsi="Times New Roman"/>
          <w:sz w:val="26"/>
          <w:szCs w:val="26"/>
        </w:rPr>
      </w:pPr>
    </w:p>
    <w:p w14:paraId="02A2D083" w14:textId="77777777" w:rsidR="00241CE7" w:rsidRPr="0059164D" w:rsidRDefault="00241CE7" w:rsidP="005B71A3">
      <w:pPr>
        <w:pStyle w:val="Default"/>
        <w:numPr>
          <w:ilvl w:val="0"/>
          <w:numId w:val="21"/>
        </w:numPr>
        <w:tabs>
          <w:tab w:val="left" w:pos="1134"/>
        </w:tabs>
        <w:suppressAutoHyphens/>
        <w:adjustRightInd/>
        <w:spacing w:line="360" w:lineRule="auto"/>
        <w:ind w:right="-613"/>
        <w:jc w:val="both"/>
        <w:rPr>
          <w:color w:val="auto"/>
          <w:sz w:val="26"/>
          <w:szCs w:val="26"/>
        </w:rPr>
      </w:pPr>
      <w:r w:rsidRPr="0059164D">
        <w:rPr>
          <w:color w:val="auto"/>
          <w:sz w:val="26"/>
          <w:szCs w:val="26"/>
        </w:rPr>
        <w:t>гарантиране спокойствието и сигурността в малките населени места в страната и противодействие на престъпленията срещу личността и собствеността на гражданите (т.нар. „битова престъпност“), включително домашното насилие;</w:t>
      </w:r>
    </w:p>
    <w:p w14:paraId="3B25DBC6" w14:textId="77777777" w:rsidR="00241CE7" w:rsidRPr="0059164D" w:rsidRDefault="00241CE7" w:rsidP="005B71A3">
      <w:pPr>
        <w:pStyle w:val="Default"/>
        <w:numPr>
          <w:ilvl w:val="0"/>
          <w:numId w:val="21"/>
        </w:numPr>
        <w:tabs>
          <w:tab w:val="left" w:pos="1134"/>
        </w:tabs>
        <w:suppressAutoHyphens/>
        <w:adjustRightInd/>
        <w:spacing w:line="360" w:lineRule="auto"/>
        <w:ind w:right="-613"/>
        <w:jc w:val="both"/>
        <w:rPr>
          <w:color w:val="auto"/>
          <w:sz w:val="26"/>
          <w:szCs w:val="26"/>
        </w:rPr>
      </w:pPr>
      <w:r w:rsidRPr="0059164D">
        <w:rPr>
          <w:color w:val="auto"/>
          <w:sz w:val="26"/>
          <w:szCs w:val="26"/>
        </w:rPr>
        <w:t>намаляване на пътнотранспортния травматизъм и осигуряване безопасност на движението по пътищата;</w:t>
      </w:r>
    </w:p>
    <w:p w14:paraId="366D1EE3" w14:textId="77777777" w:rsidR="00241CE7" w:rsidRPr="0059164D" w:rsidRDefault="00241CE7" w:rsidP="005B71A3">
      <w:pPr>
        <w:pStyle w:val="Default"/>
        <w:numPr>
          <w:ilvl w:val="0"/>
          <w:numId w:val="21"/>
        </w:numPr>
        <w:tabs>
          <w:tab w:val="left" w:pos="1134"/>
        </w:tabs>
        <w:suppressAutoHyphens/>
        <w:adjustRightInd/>
        <w:spacing w:line="360" w:lineRule="auto"/>
        <w:ind w:right="-613"/>
        <w:jc w:val="both"/>
        <w:rPr>
          <w:color w:val="auto"/>
          <w:sz w:val="26"/>
          <w:szCs w:val="26"/>
        </w:rPr>
      </w:pPr>
      <w:r w:rsidRPr="0059164D">
        <w:rPr>
          <w:color w:val="auto"/>
          <w:sz w:val="26"/>
          <w:szCs w:val="26"/>
        </w:rPr>
        <w:lastRenderedPageBreak/>
        <w:t>противодействие на разпространението на наркотични и упойващи вещества, особено сред подрастващите;</w:t>
      </w:r>
    </w:p>
    <w:p w14:paraId="1346C0C9" w14:textId="77777777" w:rsidR="00241CE7" w:rsidRPr="0059164D" w:rsidRDefault="00241CE7" w:rsidP="005B71A3">
      <w:pPr>
        <w:pStyle w:val="Default"/>
        <w:numPr>
          <w:ilvl w:val="0"/>
          <w:numId w:val="21"/>
        </w:numPr>
        <w:tabs>
          <w:tab w:val="left" w:pos="1134"/>
        </w:tabs>
        <w:suppressAutoHyphens/>
        <w:adjustRightInd/>
        <w:spacing w:line="360" w:lineRule="auto"/>
        <w:ind w:right="-613"/>
        <w:jc w:val="both"/>
        <w:rPr>
          <w:color w:val="auto"/>
          <w:sz w:val="26"/>
          <w:szCs w:val="26"/>
        </w:rPr>
      </w:pPr>
      <w:r w:rsidRPr="0059164D">
        <w:rPr>
          <w:color w:val="auto"/>
          <w:sz w:val="26"/>
          <w:szCs w:val="26"/>
        </w:rPr>
        <w:t>противодействие на организираната престъпност и корупцията;</w:t>
      </w:r>
    </w:p>
    <w:p w14:paraId="1C5E9C17" w14:textId="77777777" w:rsidR="00241CE7" w:rsidRPr="0059164D" w:rsidRDefault="00241CE7" w:rsidP="005B71A3">
      <w:pPr>
        <w:pStyle w:val="Default"/>
        <w:numPr>
          <w:ilvl w:val="0"/>
          <w:numId w:val="21"/>
        </w:numPr>
        <w:tabs>
          <w:tab w:val="left" w:pos="1134"/>
        </w:tabs>
        <w:suppressAutoHyphens/>
        <w:adjustRightInd/>
        <w:spacing w:line="360" w:lineRule="auto"/>
        <w:ind w:right="-613"/>
        <w:jc w:val="both"/>
        <w:rPr>
          <w:color w:val="auto"/>
          <w:sz w:val="26"/>
          <w:szCs w:val="26"/>
        </w:rPr>
      </w:pPr>
      <w:r w:rsidRPr="0059164D">
        <w:rPr>
          <w:color w:val="auto"/>
          <w:sz w:val="26"/>
          <w:szCs w:val="26"/>
        </w:rPr>
        <w:t>гарантиране на киберсигурността на национално ниво;</w:t>
      </w:r>
    </w:p>
    <w:p w14:paraId="7496D341" w14:textId="77777777" w:rsidR="00241CE7" w:rsidRPr="0059164D" w:rsidRDefault="00241CE7" w:rsidP="005B71A3">
      <w:pPr>
        <w:pStyle w:val="Default"/>
        <w:numPr>
          <w:ilvl w:val="0"/>
          <w:numId w:val="21"/>
        </w:numPr>
        <w:tabs>
          <w:tab w:val="left" w:pos="1134"/>
        </w:tabs>
        <w:suppressAutoHyphens/>
        <w:adjustRightInd/>
        <w:spacing w:line="360" w:lineRule="auto"/>
        <w:ind w:right="-613"/>
        <w:jc w:val="both"/>
        <w:rPr>
          <w:color w:val="auto"/>
          <w:sz w:val="26"/>
          <w:szCs w:val="26"/>
        </w:rPr>
      </w:pPr>
      <w:r w:rsidRPr="0059164D">
        <w:rPr>
          <w:color w:val="auto"/>
          <w:sz w:val="26"/>
          <w:szCs w:val="26"/>
        </w:rPr>
        <w:t>надеждна защита на границите и управление на миграционните потоци;</w:t>
      </w:r>
    </w:p>
    <w:p w14:paraId="59334798" w14:textId="77777777" w:rsidR="00241CE7" w:rsidRPr="0059164D" w:rsidRDefault="00241CE7" w:rsidP="005B71A3">
      <w:pPr>
        <w:pStyle w:val="Default"/>
        <w:numPr>
          <w:ilvl w:val="0"/>
          <w:numId w:val="21"/>
        </w:numPr>
        <w:tabs>
          <w:tab w:val="left" w:pos="1134"/>
        </w:tabs>
        <w:suppressAutoHyphens/>
        <w:adjustRightInd/>
        <w:spacing w:line="360" w:lineRule="auto"/>
        <w:ind w:right="-613"/>
        <w:jc w:val="both"/>
        <w:rPr>
          <w:color w:val="auto"/>
          <w:sz w:val="26"/>
          <w:szCs w:val="26"/>
        </w:rPr>
      </w:pPr>
      <w:r w:rsidRPr="0059164D">
        <w:rPr>
          <w:sz w:val="26"/>
          <w:szCs w:val="26"/>
        </w:rPr>
        <w:t xml:space="preserve">Гарантиране на независимост на </w:t>
      </w:r>
      <w:r w:rsidR="00B0277A" w:rsidRPr="0059164D">
        <w:rPr>
          <w:sz w:val="26"/>
          <w:szCs w:val="26"/>
        </w:rPr>
        <w:t>обществените системи</w:t>
      </w:r>
      <w:r w:rsidRPr="0059164D">
        <w:rPr>
          <w:sz w:val="26"/>
          <w:szCs w:val="26"/>
        </w:rPr>
        <w:t xml:space="preserve"> от чуждестранните мрежи на влияние</w:t>
      </w:r>
      <w:r w:rsidR="00B0277A" w:rsidRPr="0059164D">
        <w:rPr>
          <w:sz w:val="26"/>
          <w:szCs w:val="26"/>
        </w:rPr>
        <w:t>;</w:t>
      </w:r>
    </w:p>
    <w:p w14:paraId="1F4E6A1D" w14:textId="77777777" w:rsidR="00B0277A" w:rsidRPr="0059164D" w:rsidRDefault="00F45777" w:rsidP="005B71A3">
      <w:pPr>
        <w:pStyle w:val="Default"/>
        <w:numPr>
          <w:ilvl w:val="0"/>
          <w:numId w:val="21"/>
        </w:numPr>
        <w:tabs>
          <w:tab w:val="left" w:pos="1134"/>
        </w:tabs>
        <w:suppressAutoHyphens/>
        <w:adjustRightInd/>
        <w:spacing w:line="360" w:lineRule="auto"/>
        <w:ind w:right="-613"/>
        <w:jc w:val="both"/>
        <w:rPr>
          <w:color w:val="auto"/>
          <w:sz w:val="26"/>
          <w:szCs w:val="26"/>
        </w:rPr>
      </w:pPr>
      <w:r w:rsidRPr="0059164D">
        <w:rPr>
          <w:sz w:val="26"/>
          <w:szCs w:val="26"/>
        </w:rPr>
        <w:t>Защита на децата и младите хора от домашно насилие, училищен тормоз и онлайн тормоз, достъп до неподходящо съдържание в Интернет;</w:t>
      </w:r>
    </w:p>
    <w:p w14:paraId="1E49907C" w14:textId="77777777" w:rsidR="00241CE7" w:rsidRPr="0059164D" w:rsidRDefault="00241CE7" w:rsidP="005B71A3">
      <w:pPr>
        <w:pStyle w:val="Default"/>
        <w:numPr>
          <w:ilvl w:val="0"/>
          <w:numId w:val="21"/>
        </w:numPr>
        <w:tabs>
          <w:tab w:val="left" w:pos="1134"/>
        </w:tabs>
        <w:suppressAutoHyphens/>
        <w:adjustRightInd/>
        <w:spacing w:line="360" w:lineRule="auto"/>
        <w:ind w:right="-613"/>
        <w:jc w:val="both"/>
        <w:rPr>
          <w:color w:val="auto"/>
          <w:sz w:val="26"/>
          <w:szCs w:val="26"/>
        </w:rPr>
      </w:pPr>
      <w:r w:rsidRPr="0059164D">
        <w:rPr>
          <w:color w:val="auto"/>
          <w:sz w:val="26"/>
          <w:szCs w:val="26"/>
        </w:rPr>
        <w:t>създаване на работещ механизъм за реакция при кризи/извънредни ситуации и адекватна подкрепа на пострадалите.</w:t>
      </w:r>
    </w:p>
    <w:p w14:paraId="0738B67F" w14:textId="77777777" w:rsidR="00241CE7" w:rsidRPr="0059164D" w:rsidRDefault="00241CE7" w:rsidP="005B71A3">
      <w:pPr>
        <w:pStyle w:val="1"/>
        <w:spacing w:line="360" w:lineRule="auto"/>
        <w:jc w:val="both"/>
        <w:rPr>
          <w:rFonts w:ascii="Times New Roman" w:hAnsi="Times New Roman"/>
          <w:sz w:val="26"/>
          <w:szCs w:val="26"/>
        </w:rPr>
      </w:pPr>
    </w:p>
    <w:p w14:paraId="25BDEAA0" w14:textId="77777777" w:rsidR="00241CE7" w:rsidRPr="0059164D" w:rsidRDefault="00241CE7" w:rsidP="005B71A3">
      <w:pPr>
        <w:pStyle w:val="1"/>
        <w:spacing w:line="360" w:lineRule="auto"/>
        <w:jc w:val="both"/>
        <w:rPr>
          <w:rFonts w:ascii="Times New Roman" w:hAnsi="Times New Roman"/>
          <w:b/>
          <w:bCs/>
          <w:sz w:val="26"/>
          <w:szCs w:val="26"/>
        </w:rPr>
      </w:pPr>
      <w:r w:rsidRPr="0059164D">
        <w:rPr>
          <w:rFonts w:ascii="Times New Roman" w:hAnsi="Times New Roman"/>
          <w:b/>
          <w:bCs/>
          <w:sz w:val="26"/>
          <w:szCs w:val="26"/>
        </w:rPr>
        <w:t>Правосъдие</w:t>
      </w:r>
    </w:p>
    <w:p w14:paraId="01DEB05B" w14:textId="77777777" w:rsidR="00466CDD" w:rsidRPr="0059164D" w:rsidRDefault="00466CDD" w:rsidP="005B71A3">
      <w:pPr>
        <w:pStyle w:val="10"/>
        <w:spacing w:line="360" w:lineRule="auto"/>
        <w:ind w:firstLine="720"/>
        <w:jc w:val="both"/>
        <w:rPr>
          <w:rFonts w:ascii="Times New Roman" w:hAnsi="Times New Roman"/>
          <w:sz w:val="26"/>
          <w:szCs w:val="26"/>
          <w:lang w:val="bg-BG"/>
        </w:rPr>
      </w:pPr>
    </w:p>
    <w:p w14:paraId="57203753" w14:textId="77777777" w:rsidR="00241CE7" w:rsidRPr="0059164D" w:rsidRDefault="00241CE7" w:rsidP="005B71A3">
      <w:pPr>
        <w:pStyle w:val="10"/>
        <w:spacing w:line="360" w:lineRule="auto"/>
        <w:ind w:firstLine="720"/>
        <w:jc w:val="both"/>
        <w:rPr>
          <w:rFonts w:ascii="Times New Roman" w:hAnsi="Times New Roman"/>
          <w:sz w:val="26"/>
          <w:szCs w:val="26"/>
          <w:lang w:val="bg-BG"/>
        </w:rPr>
      </w:pPr>
      <w:r w:rsidRPr="0059164D">
        <w:rPr>
          <w:rFonts w:ascii="Times New Roman" w:hAnsi="Times New Roman"/>
          <w:sz w:val="26"/>
          <w:szCs w:val="26"/>
          <w:lang w:val="bg-BG"/>
        </w:rPr>
        <w:t>ДПС се ръководи от стремежа за постигане на справедливост и защита правата на българските граждани. Правосъдието е призвано да защитава гражданите и да създава общественото усещане за справедливост и сигурност, което не зависи от имената на конкретни лица, а от способността на българското правосъдие да изпълни, регламентираните си функции.</w:t>
      </w:r>
    </w:p>
    <w:p w14:paraId="09F741B3" w14:textId="77777777" w:rsidR="00DF3E97" w:rsidRDefault="00241CE7" w:rsidP="005B71A3">
      <w:pPr>
        <w:pStyle w:val="10"/>
        <w:spacing w:line="360" w:lineRule="auto"/>
        <w:ind w:firstLine="720"/>
        <w:jc w:val="both"/>
        <w:rPr>
          <w:rFonts w:ascii="Times New Roman" w:hAnsi="Times New Roman"/>
          <w:sz w:val="26"/>
          <w:szCs w:val="26"/>
          <w:lang w:val="bg-BG"/>
        </w:rPr>
      </w:pPr>
      <w:r w:rsidRPr="0059164D">
        <w:rPr>
          <w:rFonts w:ascii="Times New Roman" w:hAnsi="Times New Roman"/>
          <w:sz w:val="26"/>
          <w:szCs w:val="26"/>
          <w:lang w:val="bg-BG"/>
        </w:rPr>
        <w:t xml:space="preserve">ДПС  намира за необходимо извършването на дълбока реформа в сектор правосъдие, която да включи  основно: </w:t>
      </w:r>
    </w:p>
    <w:p w14:paraId="6DA032A3" w14:textId="77777777" w:rsidR="00241CE7" w:rsidRPr="0059164D" w:rsidRDefault="00241CE7" w:rsidP="005B71A3">
      <w:pPr>
        <w:pStyle w:val="10"/>
        <w:spacing w:line="360" w:lineRule="auto"/>
        <w:ind w:firstLine="720"/>
        <w:jc w:val="both"/>
        <w:rPr>
          <w:rFonts w:ascii="Times New Roman" w:hAnsi="Times New Roman"/>
          <w:sz w:val="26"/>
          <w:szCs w:val="26"/>
          <w:lang w:val="bg-BG"/>
        </w:rPr>
      </w:pPr>
      <w:r w:rsidRPr="0059164D">
        <w:rPr>
          <w:rFonts w:ascii="Times New Roman" w:hAnsi="Times New Roman"/>
          <w:sz w:val="26"/>
          <w:szCs w:val="26"/>
          <w:lang w:val="bg-BG"/>
        </w:rPr>
        <w:t>Изработване на нов Наказателен кодекс</w:t>
      </w:r>
      <w:r w:rsidR="00466CDD" w:rsidRPr="0059164D">
        <w:rPr>
          <w:rFonts w:ascii="Times New Roman" w:hAnsi="Times New Roman"/>
          <w:sz w:val="26"/>
          <w:szCs w:val="26"/>
          <w:lang w:val="bg-BG"/>
        </w:rPr>
        <w:t xml:space="preserve">, в който да се предвидят </w:t>
      </w:r>
      <w:r w:rsidR="00466CDD" w:rsidRPr="0059164D">
        <w:rPr>
          <w:rStyle w:val="11"/>
          <w:rFonts w:ascii="Times New Roman" w:hAnsi="Times New Roman"/>
          <w:sz w:val="26"/>
          <w:szCs w:val="26"/>
          <w:lang w:val="bg-BG"/>
        </w:rPr>
        <w:t>сурови наказания за блудствени действия с малолетни както и всички форми на сексуална принуда и извличане на облага от това, включително и чрез използване на киберпространството</w:t>
      </w:r>
      <w:r w:rsidRPr="0059164D">
        <w:rPr>
          <w:rFonts w:ascii="Times New Roman" w:hAnsi="Times New Roman"/>
          <w:sz w:val="26"/>
          <w:szCs w:val="26"/>
          <w:lang w:val="bg-BG"/>
        </w:rPr>
        <w:t xml:space="preserve">; </w:t>
      </w:r>
    </w:p>
    <w:p w14:paraId="35C3836A" w14:textId="77777777" w:rsidR="00DF3E97" w:rsidRDefault="00DF3E97" w:rsidP="005B71A3">
      <w:pPr>
        <w:pStyle w:val="10"/>
        <w:spacing w:line="360" w:lineRule="auto"/>
        <w:ind w:left="720" w:firstLine="720"/>
        <w:jc w:val="both"/>
        <w:rPr>
          <w:rFonts w:ascii="Times New Roman" w:hAnsi="Times New Roman"/>
          <w:sz w:val="26"/>
          <w:szCs w:val="26"/>
          <w:lang w:val="bg-BG"/>
        </w:rPr>
      </w:pPr>
    </w:p>
    <w:p w14:paraId="28953813" w14:textId="77777777" w:rsidR="00241CE7" w:rsidRPr="005775C9" w:rsidRDefault="00241CE7" w:rsidP="005775C9">
      <w:pPr>
        <w:pStyle w:val="10"/>
        <w:spacing w:line="360" w:lineRule="auto"/>
        <w:ind w:firstLine="720"/>
        <w:rPr>
          <w:rFonts w:ascii="Times New Roman" w:hAnsi="Times New Roman"/>
          <w:bCs/>
          <w:sz w:val="26"/>
          <w:szCs w:val="26"/>
          <w:lang w:val="bg-BG"/>
        </w:rPr>
      </w:pPr>
      <w:r w:rsidRPr="005775C9">
        <w:rPr>
          <w:rFonts w:ascii="Times New Roman" w:hAnsi="Times New Roman"/>
          <w:bCs/>
          <w:sz w:val="26"/>
          <w:szCs w:val="26"/>
          <w:lang w:val="bg-BG"/>
        </w:rPr>
        <w:t>Актуализация на Наказателно -процесуалния кодекс</w:t>
      </w:r>
    </w:p>
    <w:p w14:paraId="7F94FE13" w14:textId="77777777" w:rsidR="00DF3E97" w:rsidRDefault="00DF3E97" w:rsidP="005B71A3">
      <w:pPr>
        <w:pStyle w:val="10"/>
        <w:spacing w:line="360" w:lineRule="auto"/>
        <w:ind w:firstLine="720"/>
        <w:jc w:val="both"/>
        <w:rPr>
          <w:rFonts w:ascii="Times New Roman" w:hAnsi="Times New Roman"/>
          <w:sz w:val="26"/>
          <w:szCs w:val="26"/>
          <w:lang w:val="bg-BG"/>
        </w:rPr>
      </w:pPr>
    </w:p>
    <w:p w14:paraId="11E4228E" w14:textId="77777777" w:rsidR="00241CE7" w:rsidRPr="0059164D" w:rsidRDefault="005C5139" w:rsidP="005B71A3">
      <w:pPr>
        <w:pStyle w:val="10"/>
        <w:spacing w:line="360" w:lineRule="auto"/>
        <w:ind w:firstLine="720"/>
        <w:jc w:val="both"/>
        <w:rPr>
          <w:rFonts w:ascii="Times New Roman" w:hAnsi="Times New Roman"/>
          <w:sz w:val="26"/>
          <w:szCs w:val="26"/>
          <w:lang w:val="bg-BG"/>
        </w:rPr>
      </w:pPr>
      <w:r w:rsidRPr="0059164D">
        <w:rPr>
          <w:rFonts w:ascii="Times New Roman" w:hAnsi="Times New Roman"/>
          <w:sz w:val="26"/>
          <w:szCs w:val="26"/>
          <w:lang w:val="bg-BG"/>
        </w:rPr>
        <w:t>ДПС отстоява принципа, че в</w:t>
      </w:r>
      <w:r w:rsidR="00241CE7" w:rsidRPr="0059164D">
        <w:rPr>
          <w:rFonts w:ascii="Times New Roman" w:hAnsi="Times New Roman"/>
          <w:sz w:val="26"/>
          <w:szCs w:val="26"/>
          <w:lang w:val="bg-BG"/>
        </w:rPr>
        <w:t>секи български гражданин, независимо от това къде по света се намира има едни и същи права по Конституцията на Република България.</w:t>
      </w:r>
    </w:p>
    <w:p w14:paraId="780E5A9A" w14:textId="77777777" w:rsidR="00241CE7" w:rsidRPr="0059164D" w:rsidRDefault="00241CE7" w:rsidP="005B71A3">
      <w:pPr>
        <w:pStyle w:val="1"/>
        <w:spacing w:line="360" w:lineRule="auto"/>
        <w:ind w:left="0"/>
        <w:jc w:val="both"/>
        <w:rPr>
          <w:rFonts w:ascii="Times New Roman" w:hAnsi="Times New Roman"/>
          <w:b/>
          <w:bCs/>
          <w:sz w:val="26"/>
          <w:szCs w:val="26"/>
        </w:rPr>
      </w:pPr>
      <w:r w:rsidRPr="0059164D">
        <w:rPr>
          <w:rFonts w:ascii="Times New Roman" w:hAnsi="Times New Roman"/>
          <w:b/>
          <w:bCs/>
          <w:sz w:val="26"/>
          <w:szCs w:val="26"/>
        </w:rPr>
        <w:lastRenderedPageBreak/>
        <w:t>Управление на държавната собственост</w:t>
      </w:r>
    </w:p>
    <w:p w14:paraId="59B6CEEA" w14:textId="77777777" w:rsidR="008714BE" w:rsidRPr="0059164D" w:rsidRDefault="008714BE" w:rsidP="005B71A3">
      <w:pPr>
        <w:spacing w:line="360" w:lineRule="auto"/>
        <w:jc w:val="both"/>
        <w:rPr>
          <w:rFonts w:ascii="Times New Roman" w:hAnsi="Times New Roman" w:cs="Times New Roman"/>
          <w:b/>
          <w:bCs/>
          <w:sz w:val="26"/>
          <w:szCs w:val="26"/>
          <w:lang w:val="bg-BG"/>
        </w:rPr>
      </w:pPr>
    </w:p>
    <w:p w14:paraId="552CC258" w14:textId="77777777" w:rsidR="0005309C" w:rsidRPr="0059164D" w:rsidRDefault="008714BE" w:rsidP="005B71A3">
      <w:pPr>
        <w:spacing w:line="360" w:lineRule="auto"/>
        <w:ind w:firstLine="720"/>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Нашият принцип</w:t>
      </w:r>
      <w:r w:rsidR="0005309C" w:rsidRPr="0059164D">
        <w:rPr>
          <w:rFonts w:ascii="Times New Roman" w:hAnsi="Times New Roman" w:cs="Times New Roman"/>
          <w:sz w:val="26"/>
          <w:szCs w:val="26"/>
          <w:lang w:val="bg-BG"/>
        </w:rPr>
        <w:t xml:space="preserve"> е „</w:t>
      </w:r>
      <w:r w:rsidRPr="0059164D">
        <w:rPr>
          <w:rFonts w:ascii="Times New Roman" w:hAnsi="Times New Roman" w:cs="Times New Roman"/>
          <w:sz w:val="26"/>
          <w:szCs w:val="26"/>
          <w:lang w:val="bg-BG"/>
        </w:rPr>
        <w:t>Държавната собственост не е ничия – тя е на българските граждани</w:t>
      </w:r>
      <w:r w:rsidR="0005309C" w:rsidRPr="0059164D">
        <w:rPr>
          <w:rFonts w:ascii="Times New Roman" w:hAnsi="Times New Roman" w:cs="Times New Roman"/>
          <w:sz w:val="26"/>
          <w:szCs w:val="26"/>
          <w:lang w:val="bg-BG"/>
        </w:rPr>
        <w:t>“</w:t>
      </w:r>
      <w:r w:rsidRPr="0059164D">
        <w:rPr>
          <w:rFonts w:ascii="Times New Roman" w:hAnsi="Times New Roman" w:cs="Times New Roman"/>
          <w:sz w:val="26"/>
          <w:szCs w:val="26"/>
          <w:lang w:val="bg-BG"/>
        </w:rPr>
        <w:t>.</w:t>
      </w:r>
    </w:p>
    <w:p w14:paraId="312893EB" w14:textId="77777777" w:rsidR="008714BE" w:rsidRPr="0059164D" w:rsidRDefault="008714BE" w:rsidP="005B71A3">
      <w:pPr>
        <w:spacing w:line="360" w:lineRule="auto"/>
        <w:ind w:firstLine="720"/>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Затова ще я управляваме прозрачно, професионално и в интерес на обществото, а не на политически назначения.</w:t>
      </w:r>
      <w:r w:rsidR="0005309C" w:rsidRPr="0059164D">
        <w:rPr>
          <w:rFonts w:ascii="Times New Roman" w:hAnsi="Times New Roman" w:cs="Times New Roman"/>
          <w:sz w:val="26"/>
          <w:szCs w:val="26"/>
          <w:lang w:val="bg-BG"/>
        </w:rPr>
        <w:t xml:space="preserve"> Държавата може и трябва да бъде добър стопанин и добър администратор</w:t>
      </w:r>
      <w:r w:rsidR="00466CDD" w:rsidRPr="0059164D">
        <w:rPr>
          <w:rFonts w:ascii="Times New Roman" w:hAnsi="Times New Roman" w:cs="Times New Roman"/>
          <w:sz w:val="26"/>
          <w:szCs w:val="26"/>
          <w:lang w:val="bg-BG"/>
        </w:rPr>
        <w:t xml:space="preserve"> чрез:</w:t>
      </w:r>
    </w:p>
    <w:p w14:paraId="7CBF7210" w14:textId="77777777" w:rsidR="0005309C" w:rsidRPr="0059164D" w:rsidRDefault="0005309C" w:rsidP="005B71A3">
      <w:pPr>
        <w:spacing w:line="360" w:lineRule="auto"/>
        <w:jc w:val="both"/>
        <w:rPr>
          <w:rFonts w:ascii="Times New Roman" w:hAnsi="Times New Roman" w:cs="Times New Roman"/>
          <w:sz w:val="26"/>
          <w:szCs w:val="26"/>
          <w:lang w:val="bg-BG"/>
        </w:rPr>
      </w:pPr>
    </w:p>
    <w:p w14:paraId="5787CBE5" w14:textId="77777777" w:rsidR="008714BE" w:rsidRPr="0059164D" w:rsidRDefault="008714BE" w:rsidP="005B71A3">
      <w:pPr>
        <w:pStyle w:val="ListParagraph"/>
        <w:numPr>
          <w:ilvl w:val="1"/>
          <w:numId w:val="20"/>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Пълна прозрачност на държавните активи</w:t>
      </w:r>
    </w:p>
    <w:p w14:paraId="0FA5E23E" w14:textId="77777777" w:rsidR="008714BE" w:rsidRPr="0059164D" w:rsidRDefault="008714BE" w:rsidP="005B71A3">
      <w:pPr>
        <w:pStyle w:val="ListParagraph"/>
        <w:numPr>
          <w:ilvl w:val="1"/>
          <w:numId w:val="20"/>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Единен публичен регистър на държавната собственост</w:t>
      </w:r>
    </w:p>
    <w:p w14:paraId="69E51407" w14:textId="77777777" w:rsidR="008714BE" w:rsidRPr="0059164D" w:rsidRDefault="008714BE" w:rsidP="005B71A3">
      <w:pPr>
        <w:pStyle w:val="ListParagraph"/>
        <w:numPr>
          <w:ilvl w:val="1"/>
          <w:numId w:val="20"/>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Публичност на договорите и концесиите</w:t>
      </w:r>
    </w:p>
    <w:p w14:paraId="143E3087" w14:textId="77777777" w:rsidR="00CA4721" w:rsidRPr="0059164D" w:rsidRDefault="008714BE" w:rsidP="005B71A3">
      <w:pPr>
        <w:pStyle w:val="ListParagraph"/>
        <w:numPr>
          <w:ilvl w:val="1"/>
          <w:numId w:val="20"/>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Активно управление</w:t>
      </w:r>
      <w:r w:rsidR="00CA4721" w:rsidRPr="0059164D">
        <w:rPr>
          <w:rFonts w:ascii="Times New Roman" w:hAnsi="Times New Roman" w:cs="Times New Roman"/>
          <w:sz w:val="26"/>
          <w:szCs w:val="26"/>
          <w:lang w:val="bg-BG"/>
        </w:rPr>
        <w:t xml:space="preserve"> на държавните активи</w:t>
      </w:r>
    </w:p>
    <w:p w14:paraId="30D878AC" w14:textId="77777777" w:rsidR="008714BE" w:rsidRPr="0059164D" w:rsidRDefault="008714BE" w:rsidP="005B71A3">
      <w:pPr>
        <w:pStyle w:val="ListParagraph"/>
        <w:numPr>
          <w:ilvl w:val="1"/>
          <w:numId w:val="20"/>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Класификация на активите:</w:t>
      </w:r>
    </w:p>
    <w:p w14:paraId="7B9A18DA" w14:textId="77777777" w:rsidR="00466CDD" w:rsidRPr="0059164D" w:rsidRDefault="008714BE" w:rsidP="005B71A3">
      <w:pPr>
        <w:pStyle w:val="ListParagraph"/>
        <w:numPr>
          <w:ilvl w:val="1"/>
          <w:numId w:val="20"/>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Продажба или отдаване под наем на неизползваеми имоти</w:t>
      </w:r>
    </w:p>
    <w:p w14:paraId="61B85024" w14:textId="77777777" w:rsidR="008714BE" w:rsidRPr="0059164D" w:rsidRDefault="008714BE" w:rsidP="005B71A3">
      <w:pPr>
        <w:pStyle w:val="ListParagraph"/>
        <w:numPr>
          <w:ilvl w:val="1"/>
          <w:numId w:val="20"/>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Финансова дисциплина</w:t>
      </w:r>
    </w:p>
    <w:p w14:paraId="76E7531C" w14:textId="77777777" w:rsidR="008714BE" w:rsidRPr="0059164D" w:rsidRDefault="008714BE" w:rsidP="005B71A3">
      <w:pPr>
        <w:pStyle w:val="ListParagraph"/>
        <w:numPr>
          <w:ilvl w:val="1"/>
          <w:numId w:val="20"/>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Антикорупционен щит</w:t>
      </w:r>
    </w:p>
    <w:p w14:paraId="236C57CE" w14:textId="77777777" w:rsidR="008714BE" w:rsidRPr="0059164D" w:rsidRDefault="008714BE" w:rsidP="005B71A3">
      <w:pPr>
        <w:pStyle w:val="ListParagraph"/>
        <w:numPr>
          <w:ilvl w:val="1"/>
          <w:numId w:val="20"/>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Европейски стандарт на управление</w:t>
      </w:r>
    </w:p>
    <w:p w14:paraId="0E712C6A" w14:textId="77777777" w:rsidR="00466CDD" w:rsidRPr="0059164D" w:rsidRDefault="00466CDD" w:rsidP="005B71A3">
      <w:pPr>
        <w:pStyle w:val="1"/>
        <w:spacing w:line="360" w:lineRule="auto"/>
        <w:ind w:left="0"/>
        <w:jc w:val="both"/>
        <w:rPr>
          <w:rFonts w:ascii="Times New Roman" w:hAnsi="Times New Roman"/>
          <w:sz w:val="26"/>
          <w:szCs w:val="26"/>
        </w:rPr>
      </w:pPr>
    </w:p>
    <w:p w14:paraId="26C1A94A" w14:textId="77777777" w:rsidR="00DF3E97" w:rsidRDefault="00CA4721" w:rsidP="005B71A3">
      <w:pPr>
        <w:pStyle w:val="1"/>
        <w:spacing w:before="240" w:line="360" w:lineRule="auto"/>
        <w:ind w:left="0"/>
        <w:jc w:val="both"/>
        <w:rPr>
          <w:rFonts w:ascii="Times New Roman" w:hAnsi="Times New Roman"/>
          <w:sz w:val="26"/>
          <w:szCs w:val="26"/>
        </w:rPr>
      </w:pPr>
      <w:r w:rsidRPr="0059164D">
        <w:rPr>
          <w:rFonts w:ascii="Times New Roman" w:hAnsi="Times New Roman"/>
          <w:b/>
          <w:bCs/>
          <w:sz w:val="26"/>
          <w:szCs w:val="26"/>
        </w:rPr>
        <w:t>Нашето обещание</w:t>
      </w:r>
      <w:r w:rsidR="00DF3E97">
        <w:rPr>
          <w:rFonts w:ascii="Times New Roman" w:hAnsi="Times New Roman"/>
          <w:sz w:val="26"/>
          <w:szCs w:val="26"/>
        </w:rPr>
        <w:t>:</w:t>
      </w:r>
    </w:p>
    <w:p w14:paraId="6E8839FF" w14:textId="77777777" w:rsidR="008714BE" w:rsidRPr="0059164D" w:rsidRDefault="008714BE" w:rsidP="005B71A3">
      <w:pPr>
        <w:pStyle w:val="1"/>
        <w:spacing w:before="240" w:line="360" w:lineRule="auto"/>
        <w:ind w:left="0"/>
        <w:jc w:val="both"/>
        <w:rPr>
          <w:rFonts w:ascii="Times New Roman" w:hAnsi="Times New Roman"/>
          <w:sz w:val="26"/>
          <w:szCs w:val="26"/>
          <w:lang w:val="en-US"/>
        </w:rPr>
      </w:pPr>
      <w:r w:rsidRPr="0059164D">
        <w:rPr>
          <w:rFonts w:ascii="Times New Roman" w:hAnsi="Times New Roman"/>
          <w:sz w:val="26"/>
          <w:szCs w:val="26"/>
        </w:rPr>
        <w:t>Държавната собственост няма да бъде парти</w:t>
      </w:r>
      <w:r w:rsidR="00B23001" w:rsidRPr="0059164D">
        <w:rPr>
          <w:rFonts w:ascii="Times New Roman" w:hAnsi="Times New Roman"/>
          <w:sz w:val="26"/>
          <w:szCs w:val="26"/>
        </w:rPr>
        <w:t xml:space="preserve">йна </w:t>
      </w:r>
      <w:proofErr w:type="spellStart"/>
      <w:r w:rsidR="00B23001" w:rsidRPr="0059164D">
        <w:rPr>
          <w:rFonts w:ascii="Times New Roman" w:hAnsi="Times New Roman"/>
          <w:sz w:val="26"/>
          <w:szCs w:val="26"/>
        </w:rPr>
        <w:t>каса.Тя</w:t>
      </w:r>
      <w:proofErr w:type="spellEnd"/>
      <w:r w:rsidR="00B23001" w:rsidRPr="0059164D">
        <w:rPr>
          <w:rFonts w:ascii="Times New Roman" w:hAnsi="Times New Roman"/>
          <w:sz w:val="26"/>
          <w:szCs w:val="26"/>
        </w:rPr>
        <w:t xml:space="preserve"> ще бъде управлявана като стратегически национален капитал – с отчетност, прозрачност и професионализъм.</w:t>
      </w:r>
    </w:p>
    <w:p w14:paraId="7B25DBBA" w14:textId="77777777" w:rsidR="008714BE" w:rsidRPr="0059164D" w:rsidRDefault="008714BE" w:rsidP="005B71A3">
      <w:pPr>
        <w:pStyle w:val="1"/>
        <w:spacing w:line="360" w:lineRule="auto"/>
        <w:ind w:left="0"/>
        <w:jc w:val="both"/>
        <w:rPr>
          <w:rFonts w:ascii="Times New Roman" w:hAnsi="Times New Roman"/>
          <w:sz w:val="26"/>
          <w:szCs w:val="26"/>
        </w:rPr>
      </w:pPr>
    </w:p>
    <w:p w14:paraId="766B6494" w14:textId="77777777" w:rsidR="00241CE7" w:rsidRPr="0059164D" w:rsidRDefault="00DF3E97" w:rsidP="005B71A3">
      <w:pPr>
        <w:pStyle w:val="1"/>
        <w:spacing w:line="360" w:lineRule="auto"/>
        <w:jc w:val="both"/>
        <w:rPr>
          <w:rFonts w:ascii="Times New Roman" w:hAnsi="Times New Roman"/>
          <w:b/>
          <w:bCs/>
          <w:sz w:val="26"/>
          <w:szCs w:val="26"/>
        </w:rPr>
      </w:pPr>
      <w:r w:rsidRPr="0059164D">
        <w:rPr>
          <w:rFonts w:ascii="Times New Roman" w:hAnsi="Times New Roman"/>
          <w:b/>
          <w:bCs/>
          <w:sz w:val="26"/>
          <w:szCs w:val="26"/>
        </w:rPr>
        <w:t>УПРАВЛЕНИЕ НА ДЪРЖАВНИТЕ ФИНАНСИ</w:t>
      </w:r>
    </w:p>
    <w:p w14:paraId="10FE8545" w14:textId="77777777" w:rsidR="00B23001" w:rsidRPr="0059164D" w:rsidRDefault="00B23001" w:rsidP="005B71A3">
      <w:pPr>
        <w:spacing w:line="360" w:lineRule="auto"/>
        <w:jc w:val="both"/>
        <w:rPr>
          <w:rFonts w:ascii="Times New Roman" w:hAnsi="Times New Roman" w:cs="Times New Roman"/>
          <w:b/>
          <w:bCs/>
          <w:sz w:val="26"/>
          <w:szCs w:val="26"/>
          <w:lang w:val="bg-BG"/>
        </w:rPr>
      </w:pPr>
    </w:p>
    <w:p w14:paraId="0F4B5327" w14:textId="77777777" w:rsidR="00A546FC" w:rsidRPr="00DF3E97" w:rsidRDefault="00DF3E97" w:rsidP="005B71A3">
      <w:pPr>
        <w:spacing w:line="360" w:lineRule="auto"/>
        <w:jc w:val="both"/>
        <w:rPr>
          <w:rFonts w:ascii="Times New Roman" w:hAnsi="Times New Roman" w:cs="Times New Roman"/>
          <w:b/>
          <w:sz w:val="26"/>
          <w:szCs w:val="26"/>
          <w:lang w:val="bg-BG"/>
        </w:rPr>
      </w:pPr>
      <w:r>
        <w:rPr>
          <w:rFonts w:ascii="Times New Roman" w:hAnsi="Times New Roman" w:cs="Times New Roman"/>
          <w:b/>
          <w:sz w:val="26"/>
          <w:szCs w:val="26"/>
          <w:lang w:val="bg-BG"/>
        </w:rPr>
        <w:t xml:space="preserve">1. </w:t>
      </w:r>
      <w:r w:rsidR="00A546FC" w:rsidRPr="00DF3E97">
        <w:rPr>
          <w:rFonts w:ascii="Times New Roman" w:hAnsi="Times New Roman" w:cs="Times New Roman"/>
          <w:b/>
          <w:sz w:val="26"/>
          <w:szCs w:val="26"/>
          <w:lang w:val="bg-BG"/>
        </w:rPr>
        <w:t xml:space="preserve">Фискални принципи и цели </w:t>
      </w:r>
    </w:p>
    <w:p w14:paraId="57C1C3A7" w14:textId="77777777" w:rsidR="00DF3E97" w:rsidRPr="0059164D" w:rsidRDefault="00DF3E97" w:rsidP="005B71A3">
      <w:pPr>
        <w:spacing w:line="360" w:lineRule="auto"/>
        <w:jc w:val="both"/>
        <w:rPr>
          <w:rFonts w:ascii="Times New Roman" w:hAnsi="Times New Roman" w:cs="Times New Roman"/>
          <w:sz w:val="26"/>
          <w:szCs w:val="26"/>
          <w:lang w:val="bg-BG"/>
        </w:rPr>
      </w:pPr>
    </w:p>
    <w:p w14:paraId="3F7BB842" w14:textId="77777777" w:rsidR="00D95A41" w:rsidRPr="0059164D" w:rsidRDefault="00A546FC" w:rsidP="005B71A3">
      <w:pPr>
        <w:numPr>
          <w:ilvl w:val="0"/>
          <w:numId w:val="13"/>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Бюджетен дефицит до 3% от БВП, с ясно инвестиционно ориентиране на разходите.</w:t>
      </w:r>
    </w:p>
    <w:p w14:paraId="0858869C" w14:textId="77777777" w:rsidR="00A546FC" w:rsidRPr="0059164D" w:rsidRDefault="00A546FC" w:rsidP="005B71A3">
      <w:pPr>
        <w:numPr>
          <w:ilvl w:val="0"/>
          <w:numId w:val="13"/>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lastRenderedPageBreak/>
        <w:t xml:space="preserve">Дълг/БВП устойчиво нисък и в съответствие с европейските фискални правила (дефицит 3%, референтен праг за дълга 60%). </w:t>
      </w:r>
    </w:p>
    <w:p w14:paraId="4730BEDA" w14:textId="77777777" w:rsidR="00A546FC" w:rsidRPr="0059164D" w:rsidRDefault="00A546FC" w:rsidP="005B71A3">
      <w:pPr>
        <w:numPr>
          <w:ilvl w:val="0"/>
          <w:numId w:val="13"/>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Нулева толерантност към сивата икономика: повишаване на събираемостта без повишаване на данъчните ставки.</w:t>
      </w:r>
    </w:p>
    <w:p w14:paraId="3416832B" w14:textId="77777777" w:rsidR="00A546FC" w:rsidRPr="0059164D" w:rsidRDefault="00A546FC" w:rsidP="005B71A3">
      <w:pPr>
        <w:numPr>
          <w:ilvl w:val="0"/>
          <w:numId w:val="13"/>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Предвидимост и стабилност: многогодишно бюджетиране, буфери и автоматични корекции при шокове.</w:t>
      </w:r>
    </w:p>
    <w:p w14:paraId="5EB2D785" w14:textId="77777777" w:rsidR="00A546FC" w:rsidRPr="00DF3E97" w:rsidRDefault="00DF3E97" w:rsidP="005B71A3">
      <w:pPr>
        <w:spacing w:line="360" w:lineRule="auto"/>
        <w:jc w:val="both"/>
        <w:rPr>
          <w:rFonts w:ascii="Times New Roman" w:hAnsi="Times New Roman" w:cs="Times New Roman"/>
          <w:b/>
          <w:sz w:val="26"/>
          <w:szCs w:val="26"/>
          <w:lang w:val="bg-BG"/>
        </w:rPr>
      </w:pPr>
      <w:r w:rsidRPr="00DF3E97">
        <w:rPr>
          <w:rFonts w:ascii="Times New Roman" w:hAnsi="Times New Roman" w:cs="Times New Roman"/>
          <w:b/>
          <w:sz w:val="26"/>
          <w:szCs w:val="26"/>
          <w:lang w:val="bg-BG"/>
        </w:rPr>
        <w:t>2.</w:t>
      </w:r>
      <w:r w:rsidR="00A546FC" w:rsidRPr="00DF3E97">
        <w:rPr>
          <w:rFonts w:ascii="Times New Roman" w:hAnsi="Times New Roman" w:cs="Times New Roman"/>
          <w:b/>
          <w:sz w:val="26"/>
          <w:szCs w:val="26"/>
          <w:lang w:val="bg-BG"/>
        </w:rPr>
        <w:t xml:space="preserve"> Данъчна политика: запазване на ставките, разширяване на базата и справедливост</w:t>
      </w:r>
    </w:p>
    <w:p w14:paraId="0E02ED6D" w14:textId="77777777" w:rsidR="00DF3E97" w:rsidRPr="0059164D" w:rsidRDefault="00DF3E97" w:rsidP="005B71A3">
      <w:pPr>
        <w:spacing w:line="360" w:lineRule="auto"/>
        <w:jc w:val="both"/>
        <w:rPr>
          <w:rFonts w:ascii="Times New Roman" w:hAnsi="Times New Roman" w:cs="Times New Roman"/>
          <w:sz w:val="26"/>
          <w:szCs w:val="26"/>
          <w:lang w:val="bg-BG"/>
        </w:rPr>
      </w:pPr>
    </w:p>
    <w:p w14:paraId="215B157D" w14:textId="77777777" w:rsidR="00A546FC" w:rsidRDefault="00A546FC" w:rsidP="005B71A3">
      <w:p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Запазване на ключовите ставки (стабилност за инвестиции и домакинства)</w:t>
      </w:r>
    </w:p>
    <w:p w14:paraId="3E541A4D" w14:textId="77777777" w:rsidR="00DF3E97" w:rsidRPr="0059164D" w:rsidRDefault="00DF3E97" w:rsidP="005B71A3">
      <w:pPr>
        <w:spacing w:line="360" w:lineRule="auto"/>
        <w:jc w:val="both"/>
        <w:rPr>
          <w:rFonts w:ascii="Times New Roman" w:hAnsi="Times New Roman" w:cs="Times New Roman"/>
          <w:sz w:val="26"/>
          <w:szCs w:val="26"/>
          <w:lang w:val="bg-BG"/>
        </w:rPr>
      </w:pPr>
    </w:p>
    <w:p w14:paraId="3B81D729" w14:textId="77777777" w:rsidR="00A546FC" w:rsidRPr="0059164D" w:rsidRDefault="00A546FC" w:rsidP="005B71A3">
      <w:pPr>
        <w:numPr>
          <w:ilvl w:val="0"/>
          <w:numId w:val="14"/>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Корпоративен данък: 10% (без промяна)</w:t>
      </w:r>
    </w:p>
    <w:p w14:paraId="7F281BE7" w14:textId="77777777" w:rsidR="00A546FC" w:rsidRPr="0059164D" w:rsidRDefault="00A546FC" w:rsidP="005B71A3">
      <w:pPr>
        <w:numPr>
          <w:ilvl w:val="0"/>
          <w:numId w:val="14"/>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Подоходно облагане: 10% (без промяна)</w:t>
      </w:r>
    </w:p>
    <w:p w14:paraId="40C36F38" w14:textId="77777777" w:rsidR="00A546FC" w:rsidRPr="0059164D" w:rsidRDefault="00A546FC" w:rsidP="005B71A3">
      <w:pPr>
        <w:numPr>
          <w:ilvl w:val="0"/>
          <w:numId w:val="14"/>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ДДС: 20% стандартна ставка (без промяна; изчистване на временни изключения с ясни критерии)</w:t>
      </w:r>
    </w:p>
    <w:p w14:paraId="248E8C64" w14:textId="77777777" w:rsidR="00D95A41" w:rsidRPr="00DF3E97" w:rsidRDefault="00DF3E97" w:rsidP="005B71A3">
      <w:pPr>
        <w:spacing w:line="360" w:lineRule="auto"/>
        <w:jc w:val="both"/>
        <w:rPr>
          <w:rFonts w:ascii="Times New Roman" w:hAnsi="Times New Roman" w:cs="Times New Roman"/>
          <w:b/>
          <w:sz w:val="26"/>
          <w:szCs w:val="26"/>
          <w:lang w:val="bg-BG"/>
        </w:rPr>
      </w:pPr>
      <w:r w:rsidRPr="00DF3E97">
        <w:rPr>
          <w:rFonts w:ascii="Times New Roman" w:hAnsi="Times New Roman" w:cs="Times New Roman"/>
          <w:b/>
          <w:sz w:val="26"/>
          <w:szCs w:val="26"/>
          <w:lang w:val="bg-BG"/>
        </w:rPr>
        <w:t>3.</w:t>
      </w:r>
      <w:r w:rsidR="00A546FC" w:rsidRPr="00DF3E97">
        <w:rPr>
          <w:rFonts w:ascii="Times New Roman" w:hAnsi="Times New Roman" w:cs="Times New Roman"/>
          <w:b/>
          <w:sz w:val="26"/>
          <w:szCs w:val="26"/>
          <w:lang w:val="bg-BG"/>
        </w:rPr>
        <w:t xml:space="preserve"> Социални и данъчни преференции за семейството и децата </w:t>
      </w:r>
    </w:p>
    <w:p w14:paraId="0BAC9207" w14:textId="77777777" w:rsidR="00DF3E97" w:rsidRPr="0059164D" w:rsidRDefault="00DF3E97" w:rsidP="005B71A3">
      <w:pPr>
        <w:spacing w:line="360" w:lineRule="auto"/>
        <w:jc w:val="both"/>
        <w:rPr>
          <w:rFonts w:ascii="Times New Roman" w:hAnsi="Times New Roman" w:cs="Times New Roman"/>
          <w:sz w:val="26"/>
          <w:szCs w:val="26"/>
          <w:lang w:val="bg-BG"/>
        </w:rPr>
      </w:pPr>
    </w:p>
    <w:p w14:paraId="766AC4C5" w14:textId="77777777" w:rsidR="00A546FC" w:rsidRPr="0059164D" w:rsidRDefault="00A546FC" w:rsidP="005B71A3">
      <w:p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3.1. Данъчни облекчения</w:t>
      </w:r>
    </w:p>
    <w:p w14:paraId="790BBC8A" w14:textId="77777777" w:rsidR="00A546FC" w:rsidRPr="0059164D" w:rsidRDefault="00A546FC" w:rsidP="005B71A3">
      <w:pPr>
        <w:numPr>
          <w:ilvl w:val="0"/>
          <w:numId w:val="15"/>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Годишен данъчен кредит за деца (поетапно нарастващ за 2-ро и 3-то дете)</w:t>
      </w:r>
      <w:r w:rsidR="00D95A41" w:rsidRPr="0059164D">
        <w:rPr>
          <w:rFonts w:ascii="Times New Roman" w:hAnsi="Times New Roman" w:cs="Times New Roman"/>
          <w:sz w:val="26"/>
          <w:szCs w:val="26"/>
          <w:lang w:val="bg-BG"/>
        </w:rPr>
        <w:t>;</w:t>
      </w:r>
    </w:p>
    <w:p w14:paraId="524CE774" w14:textId="77777777" w:rsidR="00A546FC" w:rsidRPr="0059164D" w:rsidRDefault="00A546FC" w:rsidP="005B71A3">
      <w:pPr>
        <w:numPr>
          <w:ilvl w:val="0"/>
          <w:numId w:val="15"/>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Облекчение за втория работещ родител</w:t>
      </w:r>
      <w:r w:rsidR="00D074B5" w:rsidRPr="0059164D">
        <w:rPr>
          <w:rFonts w:ascii="Times New Roman" w:hAnsi="Times New Roman" w:cs="Times New Roman"/>
          <w:sz w:val="26"/>
          <w:szCs w:val="26"/>
          <w:lang w:val="bg-BG"/>
        </w:rPr>
        <w:t>;</w:t>
      </w:r>
      <w:r w:rsidRPr="0059164D">
        <w:rPr>
          <w:rFonts w:ascii="Times New Roman" w:hAnsi="Times New Roman" w:cs="Times New Roman"/>
          <w:sz w:val="26"/>
          <w:szCs w:val="26"/>
          <w:lang w:val="bg-BG"/>
        </w:rPr>
        <w:t xml:space="preserve"> семейно подоходно облагане, обвързано с отглеждането на 2 или повече деца.</w:t>
      </w:r>
    </w:p>
    <w:p w14:paraId="6B582794" w14:textId="77777777" w:rsidR="00A546FC" w:rsidRPr="0059164D" w:rsidRDefault="00A546FC" w:rsidP="005B71A3">
      <w:p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3.2. Осигурителни и трудови стимули</w:t>
      </w:r>
    </w:p>
    <w:p w14:paraId="2FF33BD2" w14:textId="77777777" w:rsidR="00D95A41" w:rsidRPr="0059164D" w:rsidRDefault="00A546FC" w:rsidP="005B71A3">
      <w:pPr>
        <w:numPr>
          <w:ilvl w:val="0"/>
          <w:numId w:val="16"/>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Временен осигурителен стимул за работодатели, които наемат/връщат родител след майчинство/бащинство (6–12 месеца</w:t>
      </w:r>
      <w:r w:rsidR="00D95A41" w:rsidRPr="0059164D">
        <w:rPr>
          <w:rFonts w:ascii="Times New Roman" w:hAnsi="Times New Roman" w:cs="Times New Roman"/>
          <w:sz w:val="26"/>
          <w:szCs w:val="26"/>
          <w:lang w:val="bg-BG"/>
        </w:rPr>
        <w:t>)</w:t>
      </w:r>
    </w:p>
    <w:p w14:paraId="214AC63A" w14:textId="77777777" w:rsidR="00A546FC" w:rsidRDefault="00DF3E97" w:rsidP="005B71A3">
      <w:pPr>
        <w:spacing w:line="360" w:lineRule="auto"/>
        <w:jc w:val="both"/>
        <w:rPr>
          <w:rFonts w:ascii="Times New Roman" w:hAnsi="Times New Roman" w:cs="Times New Roman"/>
          <w:b/>
          <w:sz w:val="26"/>
          <w:szCs w:val="26"/>
          <w:lang w:val="bg-BG"/>
        </w:rPr>
      </w:pPr>
      <w:r w:rsidRPr="00DF3E97">
        <w:rPr>
          <w:rFonts w:ascii="Times New Roman" w:hAnsi="Times New Roman" w:cs="Times New Roman"/>
          <w:b/>
          <w:sz w:val="26"/>
          <w:szCs w:val="26"/>
          <w:lang w:val="bg-BG"/>
        </w:rPr>
        <w:t>4.</w:t>
      </w:r>
      <w:r w:rsidR="00A546FC" w:rsidRPr="00DF3E97">
        <w:rPr>
          <w:rFonts w:ascii="Times New Roman" w:hAnsi="Times New Roman" w:cs="Times New Roman"/>
          <w:b/>
          <w:sz w:val="26"/>
          <w:szCs w:val="26"/>
          <w:lang w:val="bg-BG"/>
        </w:rPr>
        <w:t xml:space="preserve"> Пълна пр</w:t>
      </w:r>
      <w:r>
        <w:rPr>
          <w:rFonts w:ascii="Times New Roman" w:hAnsi="Times New Roman" w:cs="Times New Roman"/>
          <w:b/>
          <w:sz w:val="26"/>
          <w:szCs w:val="26"/>
          <w:lang w:val="bg-BG"/>
        </w:rPr>
        <w:t>озрачност на публичните разходи</w:t>
      </w:r>
    </w:p>
    <w:p w14:paraId="4CA357DE" w14:textId="77777777" w:rsidR="00DF3E97" w:rsidRDefault="00DF3E97" w:rsidP="005B71A3">
      <w:pPr>
        <w:spacing w:line="360" w:lineRule="auto"/>
        <w:jc w:val="both"/>
        <w:rPr>
          <w:rFonts w:ascii="Times New Roman" w:hAnsi="Times New Roman" w:cs="Times New Roman"/>
          <w:b/>
          <w:sz w:val="26"/>
          <w:szCs w:val="26"/>
          <w:lang w:val="bg-BG"/>
        </w:rPr>
      </w:pPr>
    </w:p>
    <w:p w14:paraId="316EAD5A" w14:textId="77777777" w:rsidR="00A546FC" w:rsidRDefault="00DF3E97" w:rsidP="005B71A3">
      <w:pPr>
        <w:spacing w:line="360" w:lineRule="auto"/>
        <w:jc w:val="both"/>
        <w:rPr>
          <w:rFonts w:ascii="Times New Roman" w:hAnsi="Times New Roman" w:cs="Times New Roman"/>
          <w:b/>
          <w:sz w:val="26"/>
          <w:szCs w:val="26"/>
          <w:lang w:val="bg-BG"/>
        </w:rPr>
      </w:pPr>
      <w:r w:rsidRPr="00DF3E97">
        <w:rPr>
          <w:rFonts w:ascii="Times New Roman" w:hAnsi="Times New Roman" w:cs="Times New Roman"/>
          <w:b/>
          <w:sz w:val="26"/>
          <w:szCs w:val="26"/>
          <w:lang w:val="bg-BG"/>
        </w:rPr>
        <w:t xml:space="preserve">5. </w:t>
      </w:r>
      <w:r w:rsidR="00A546FC" w:rsidRPr="00DF3E97">
        <w:rPr>
          <w:rFonts w:ascii="Times New Roman" w:hAnsi="Times New Roman" w:cs="Times New Roman"/>
          <w:b/>
          <w:sz w:val="26"/>
          <w:szCs w:val="26"/>
          <w:lang w:val="bg-BG"/>
        </w:rPr>
        <w:t>Повишаване на събираемостта и изсветляване на икономиката</w:t>
      </w:r>
    </w:p>
    <w:p w14:paraId="7DFD1708" w14:textId="77777777" w:rsidR="00DF3E97" w:rsidRPr="00DF3E97" w:rsidRDefault="00DF3E97" w:rsidP="005B71A3">
      <w:pPr>
        <w:spacing w:line="360" w:lineRule="auto"/>
        <w:jc w:val="both"/>
        <w:rPr>
          <w:rFonts w:ascii="Times New Roman" w:hAnsi="Times New Roman" w:cs="Times New Roman"/>
          <w:b/>
          <w:sz w:val="26"/>
          <w:szCs w:val="26"/>
          <w:lang w:val="bg-BG"/>
        </w:rPr>
      </w:pPr>
    </w:p>
    <w:p w14:paraId="716976BA" w14:textId="77777777" w:rsidR="00A546FC" w:rsidRPr="0059164D" w:rsidRDefault="00A546FC" w:rsidP="005B71A3">
      <w:p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lastRenderedPageBreak/>
        <w:t>5.1. Дигитална данъчна администрация</w:t>
      </w:r>
    </w:p>
    <w:p w14:paraId="75FCC244" w14:textId="77777777" w:rsidR="002375FF" w:rsidRPr="0059164D" w:rsidRDefault="00A546FC" w:rsidP="005B71A3">
      <w:p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5.2. Контрол в най-рисковите зони</w:t>
      </w:r>
      <w:r w:rsidR="002375FF" w:rsidRPr="0059164D">
        <w:rPr>
          <w:rFonts w:ascii="Times New Roman" w:hAnsi="Times New Roman" w:cs="Times New Roman"/>
          <w:sz w:val="26"/>
          <w:szCs w:val="26"/>
          <w:lang w:val="bg-BG"/>
        </w:rPr>
        <w:t xml:space="preserve">  - </w:t>
      </w:r>
      <w:r w:rsidRPr="0059164D">
        <w:rPr>
          <w:rFonts w:ascii="Times New Roman" w:hAnsi="Times New Roman" w:cs="Times New Roman"/>
          <w:sz w:val="26"/>
          <w:szCs w:val="26"/>
          <w:lang w:val="bg-BG"/>
        </w:rPr>
        <w:t>Акцизи и горива: проследимост на веригата, контрол на складове, транспорт и маркиране</w:t>
      </w:r>
      <w:r w:rsidR="00D074B5" w:rsidRPr="0059164D">
        <w:rPr>
          <w:rFonts w:ascii="Times New Roman" w:hAnsi="Times New Roman" w:cs="Times New Roman"/>
          <w:sz w:val="26"/>
          <w:szCs w:val="26"/>
          <w:lang w:val="bg-BG"/>
        </w:rPr>
        <w:t>. Тотална война на контрабандата.</w:t>
      </w:r>
      <w:r w:rsidRPr="0059164D">
        <w:rPr>
          <w:rFonts w:ascii="Times New Roman" w:hAnsi="Times New Roman" w:cs="Times New Roman"/>
          <w:sz w:val="26"/>
          <w:szCs w:val="26"/>
          <w:lang w:val="bg-BG"/>
        </w:rPr>
        <w:t xml:space="preserve"> </w:t>
      </w:r>
    </w:p>
    <w:p w14:paraId="7CB59EEA" w14:textId="77777777" w:rsidR="00A546FC" w:rsidRPr="0059164D" w:rsidRDefault="00A546FC" w:rsidP="005B71A3">
      <w:p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5.3. Ограничаване на сивите плащания и стимули за изсветляване на икономика</w:t>
      </w:r>
    </w:p>
    <w:p w14:paraId="5E9E6CB8" w14:textId="77777777" w:rsidR="00421CC3" w:rsidRPr="0059164D" w:rsidRDefault="00421CC3" w:rsidP="005B71A3">
      <w:pPr>
        <w:spacing w:line="360" w:lineRule="auto"/>
        <w:jc w:val="both"/>
        <w:rPr>
          <w:rFonts w:ascii="Times New Roman" w:hAnsi="Times New Roman" w:cs="Times New Roman"/>
          <w:sz w:val="26"/>
          <w:szCs w:val="26"/>
          <w:lang w:val="bg-BG"/>
        </w:rPr>
      </w:pPr>
    </w:p>
    <w:p w14:paraId="7EBDB677" w14:textId="77777777" w:rsidR="00A546FC" w:rsidRDefault="00DF3E97" w:rsidP="005B71A3">
      <w:pPr>
        <w:spacing w:line="360" w:lineRule="auto"/>
        <w:jc w:val="both"/>
        <w:rPr>
          <w:rFonts w:ascii="Times New Roman" w:hAnsi="Times New Roman" w:cs="Times New Roman"/>
          <w:b/>
          <w:sz w:val="26"/>
          <w:szCs w:val="26"/>
          <w:lang w:val="bg-BG"/>
        </w:rPr>
      </w:pPr>
      <w:r w:rsidRPr="00DF3E97">
        <w:rPr>
          <w:rFonts w:ascii="Times New Roman" w:hAnsi="Times New Roman" w:cs="Times New Roman"/>
          <w:b/>
          <w:sz w:val="26"/>
          <w:szCs w:val="26"/>
          <w:lang w:val="bg-BG"/>
        </w:rPr>
        <w:t>6.</w:t>
      </w:r>
      <w:r w:rsidR="00A546FC" w:rsidRPr="00DF3E97">
        <w:rPr>
          <w:rFonts w:ascii="Times New Roman" w:hAnsi="Times New Roman" w:cs="Times New Roman"/>
          <w:b/>
          <w:sz w:val="26"/>
          <w:szCs w:val="26"/>
          <w:lang w:val="bg-BG"/>
        </w:rPr>
        <w:t xml:space="preserve"> Дефицит до 3% с инвестиционна ориентация: как изглежда на практика</w:t>
      </w:r>
      <w:r w:rsidR="002375FF" w:rsidRPr="00DF3E97">
        <w:rPr>
          <w:rFonts w:ascii="Times New Roman" w:hAnsi="Times New Roman" w:cs="Times New Roman"/>
          <w:b/>
          <w:sz w:val="26"/>
          <w:szCs w:val="26"/>
          <w:lang w:val="bg-BG"/>
        </w:rPr>
        <w:t>?</w:t>
      </w:r>
    </w:p>
    <w:p w14:paraId="4F0DFB73" w14:textId="77777777" w:rsidR="00DF3E97" w:rsidRPr="00DF3E97" w:rsidRDefault="00DF3E97" w:rsidP="005B71A3">
      <w:pPr>
        <w:spacing w:line="360" w:lineRule="auto"/>
        <w:jc w:val="both"/>
        <w:rPr>
          <w:rFonts w:ascii="Times New Roman" w:hAnsi="Times New Roman" w:cs="Times New Roman"/>
          <w:b/>
          <w:sz w:val="26"/>
          <w:szCs w:val="26"/>
          <w:lang w:val="bg-BG"/>
        </w:rPr>
      </w:pPr>
    </w:p>
    <w:p w14:paraId="66744D4E" w14:textId="77777777" w:rsidR="00A546FC" w:rsidRPr="0059164D" w:rsidRDefault="00A546FC" w:rsidP="005B71A3">
      <w:p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6.1. Публична инвестиционна програма</w:t>
      </w:r>
    </w:p>
    <w:p w14:paraId="16C6A412" w14:textId="77777777" w:rsidR="00A546FC" w:rsidRPr="0059164D" w:rsidRDefault="00A546FC" w:rsidP="005B71A3">
      <w:pPr>
        <w:pStyle w:val="ListParagraph"/>
        <w:numPr>
          <w:ilvl w:val="0"/>
          <w:numId w:val="18"/>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Продължаване и разширяване на общинската инвестиционна програма (приложение 3 в ЗДБ)</w:t>
      </w:r>
    </w:p>
    <w:p w14:paraId="5D910E3E" w14:textId="77777777" w:rsidR="00A546FC" w:rsidRPr="0059164D" w:rsidRDefault="00A546FC" w:rsidP="005B71A3">
      <w:pPr>
        <w:pStyle w:val="ListParagraph"/>
        <w:numPr>
          <w:ilvl w:val="0"/>
          <w:numId w:val="18"/>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Цели: разширяване на финансирането до минимум 1% от БВП, приоритизиране към проекти срещу безводието и инфраструктурни проекти</w:t>
      </w:r>
    </w:p>
    <w:p w14:paraId="20DC5A36" w14:textId="77777777" w:rsidR="00A546FC" w:rsidRPr="00DF3E97" w:rsidRDefault="00A546FC" w:rsidP="005B71A3">
      <w:pPr>
        <w:spacing w:line="360" w:lineRule="auto"/>
        <w:jc w:val="both"/>
        <w:rPr>
          <w:rFonts w:ascii="Times New Roman" w:hAnsi="Times New Roman" w:cs="Times New Roman"/>
          <w:b/>
          <w:sz w:val="26"/>
          <w:szCs w:val="26"/>
          <w:lang w:val="bg-BG"/>
        </w:rPr>
      </w:pPr>
      <w:r w:rsidRPr="00DF3E97">
        <w:rPr>
          <w:rFonts w:ascii="Times New Roman" w:hAnsi="Times New Roman" w:cs="Times New Roman"/>
          <w:b/>
          <w:sz w:val="26"/>
          <w:szCs w:val="26"/>
          <w:lang w:val="bg-BG"/>
        </w:rPr>
        <w:t>Кратка „</w:t>
      </w:r>
      <w:r w:rsidR="007E725A" w:rsidRPr="00DF3E97">
        <w:rPr>
          <w:rFonts w:ascii="Times New Roman" w:hAnsi="Times New Roman" w:cs="Times New Roman"/>
          <w:b/>
          <w:sz w:val="26"/>
          <w:szCs w:val="26"/>
          <w:lang w:val="bg-BG"/>
        </w:rPr>
        <w:t>З</w:t>
      </w:r>
      <w:r w:rsidRPr="00DF3E97">
        <w:rPr>
          <w:rFonts w:ascii="Times New Roman" w:hAnsi="Times New Roman" w:cs="Times New Roman"/>
          <w:b/>
          <w:sz w:val="26"/>
          <w:szCs w:val="26"/>
          <w:lang w:val="bg-BG"/>
        </w:rPr>
        <w:t>аконодателна карта“ (12–18 месеца)</w:t>
      </w:r>
    </w:p>
    <w:p w14:paraId="407D7C7E" w14:textId="77777777" w:rsidR="00A546FC" w:rsidRPr="0059164D" w:rsidRDefault="00A546FC" w:rsidP="005B71A3">
      <w:pPr>
        <w:numPr>
          <w:ilvl w:val="0"/>
          <w:numId w:val="17"/>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Пакет 1: Данъчни облекчения за деца + механизъм за месечно прилагане</w:t>
      </w:r>
    </w:p>
    <w:p w14:paraId="291DD46D" w14:textId="77777777" w:rsidR="00A546FC" w:rsidRPr="0059164D" w:rsidRDefault="00A546FC" w:rsidP="005B71A3">
      <w:pPr>
        <w:numPr>
          <w:ilvl w:val="0"/>
          <w:numId w:val="17"/>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Пакет 2: Е-фактуриране/е-отчитане (пилотни проекти → задължителност по сектори)</w:t>
      </w:r>
    </w:p>
    <w:p w14:paraId="786B2D97" w14:textId="77777777" w:rsidR="00A546FC" w:rsidRPr="0059164D" w:rsidRDefault="00A546FC" w:rsidP="005B71A3">
      <w:pPr>
        <w:numPr>
          <w:ilvl w:val="0"/>
          <w:numId w:val="17"/>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Пакет 3: Прозрачност на капиталовите разходи + регистър на проектите (приложение 2 и 3 в ЗДБ)</w:t>
      </w:r>
    </w:p>
    <w:p w14:paraId="42C0EB72" w14:textId="77777777" w:rsidR="00A546FC" w:rsidRPr="0059164D" w:rsidRDefault="00A546FC" w:rsidP="005B71A3">
      <w:pPr>
        <w:numPr>
          <w:ilvl w:val="0"/>
          <w:numId w:val="17"/>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Пакет 4: Укрепване на фискалния надзор и средносрочното бюджетиране</w:t>
      </w:r>
    </w:p>
    <w:p w14:paraId="7E155C56" w14:textId="77777777" w:rsidR="00241CE7" w:rsidRPr="0059164D" w:rsidRDefault="00241CE7" w:rsidP="005B71A3">
      <w:pPr>
        <w:pStyle w:val="1"/>
        <w:spacing w:line="360" w:lineRule="auto"/>
        <w:jc w:val="both"/>
        <w:rPr>
          <w:rFonts w:ascii="Times New Roman" w:hAnsi="Times New Roman"/>
          <w:sz w:val="26"/>
          <w:szCs w:val="26"/>
        </w:rPr>
      </w:pPr>
    </w:p>
    <w:p w14:paraId="14844CFA" w14:textId="77777777" w:rsidR="00241CE7" w:rsidRPr="00DF3E97" w:rsidRDefault="00241CE7" w:rsidP="005B71A3">
      <w:pPr>
        <w:pStyle w:val="1"/>
        <w:spacing w:line="360" w:lineRule="auto"/>
        <w:ind w:left="1800"/>
        <w:jc w:val="both"/>
        <w:rPr>
          <w:rFonts w:ascii="Times New Roman" w:hAnsi="Times New Roman"/>
          <w:b/>
          <w:color w:val="EE0000"/>
          <w:kern w:val="0"/>
          <w:sz w:val="26"/>
          <w:szCs w:val="26"/>
          <w:lang w:eastAsia="en-GB"/>
        </w:rPr>
      </w:pPr>
      <w:r w:rsidRPr="00DF3E97">
        <w:rPr>
          <w:rFonts w:ascii="Times New Roman" w:hAnsi="Times New Roman"/>
          <w:b/>
          <w:sz w:val="26"/>
          <w:szCs w:val="26"/>
        </w:rPr>
        <w:t xml:space="preserve">Конкурентоспособност на българската индустрия </w:t>
      </w:r>
    </w:p>
    <w:p w14:paraId="3289BE81" w14:textId="77777777" w:rsidR="00241CE7" w:rsidRPr="0059164D" w:rsidRDefault="00241CE7" w:rsidP="005B71A3">
      <w:pPr>
        <w:pStyle w:val="1"/>
        <w:spacing w:line="360" w:lineRule="auto"/>
        <w:ind w:left="1800"/>
        <w:jc w:val="both"/>
        <w:rPr>
          <w:rFonts w:ascii="Times New Roman" w:hAnsi="Times New Roman"/>
          <w:color w:val="EE0000"/>
          <w:kern w:val="0"/>
          <w:sz w:val="26"/>
          <w:szCs w:val="26"/>
          <w:lang w:eastAsia="en-GB"/>
        </w:rPr>
      </w:pPr>
    </w:p>
    <w:p w14:paraId="695E30BB" w14:textId="77777777" w:rsidR="00241CE7" w:rsidRPr="0059164D" w:rsidRDefault="00241CE7" w:rsidP="005B71A3">
      <w:pPr>
        <w:pStyle w:val="1"/>
        <w:numPr>
          <w:ilvl w:val="0"/>
          <w:numId w:val="9"/>
        </w:numPr>
        <w:spacing w:line="360" w:lineRule="auto"/>
        <w:jc w:val="both"/>
        <w:rPr>
          <w:rFonts w:ascii="Times New Roman" w:hAnsi="Times New Roman"/>
          <w:kern w:val="0"/>
          <w:sz w:val="26"/>
          <w:szCs w:val="26"/>
          <w:lang w:eastAsia="en-GB"/>
        </w:rPr>
      </w:pPr>
      <w:r w:rsidRPr="0059164D">
        <w:rPr>
          <w:rFonts w:ascii="Times New Roman" w:hAnsi="Times New Roman"/>
          <w:kern w:val="0"/>
          <w:sz w:val="26"/>
          <w:szCs w:val="26"/>
          <w:lang w:eastAsia="en-GB"/>
        </w:rPr>
        <w:t>Национални усилия и държавна политика за Конкурентоспособност на българската индустрията</w:t>
      </w:r>
    </w:p>
    <w:p w14:paraId="5D8055EA" w14:textId="77777777" w:rsidR="00241CE7" w:rsidRPr="0059164D" w:rsidRDefault="00241CE7" w:rsidP="005B71A3">
      <w:pPr>
        <w:pStyle w:val="1"/>
        <w:numPr>
          <w:ilvl w:val="0"/>
          <w:numId w:val="9"/>
        </w:numPr>
        <w:spacing w:line="360" w:lineRule="auto"/>
        <w:jc w:val="both"/>
        <w:rPr>
          <w:rFonts w:ascii="Times New Roman" w:hAnsi="Times New Roman"/>
          <w:sz w:val="26"/>
          <w:szCs w:val="26"/>
        </w:rPr>
      </w:pPr>
      <w:r w:rsidRPr="0059164D">
        <w:rPr>
          <w:rFonts w:ascii="Times New Roman" w:hAnsi="Times New Roman"/>
          <w:sz w:val="26"/>
          <w:szCs w:val="26"/>
        </w:rPr>
        <w:t xml:space="preserve">Анализ на тенденциите в индустрии с потенциал за растеж, суровинна база и възможности за участие във веригите за гарантиране на суровини, развитие и прилагане на изпреварващи технологии, наличие и инвестиции в квалифицирана работна ръка; </w:t>
      </w:r>
    </w:p>
    <w:p w14:paraId="1F6CE600" w14:textId="77777777" w:rsidR="00241CE7" w:rsidRPr="0059164D" w:rsidRDefault="00241CE7" w:rsidP="005B71A3">
      <w:pPr>
        <w:pStyle w:val="1"/>
        <w:numPr>
          <w:ilvl w:val="0"/>
          <w:numId w:val="9"/>
        </w:numPr>
        <w:spacing w:line="360" w:lineRule="auto"/>
        <w:jc w:val="both"/>
        <w:rPr>
          <w:rFonts w:ascii="Times New Roman" w:hAnsi="Times New Roman"/>
          <w:sz w:val="26"/>
          <w:szCs w:val="26"/>
        </w:rPr>
      </w:pPr>
      <w:r w:rsidRPr="0059164D">
        <w:rPr>
          <w:rFonts w:ascii="Times New Roman" w:hAnsi="Times New Roman"/>
          <w:sz w:val="26"/>
          <w:szCs w:val="26"/>
        </w:rPr>
        <w:lastRenderedPageBreak/>
        <w:t xml:space="preserve">Провеждане на държавна политика за проучване на ресурсите – от водни до </w:t>
      </w:r>
      <w:proofErr w:type="spellStart"/>
      <w:r w:rsidRPr="0059164D">
        <w:rPr>
          <w:rFonts w:ascii="Times New Roman" w:hAnsi="Times New Roman"/>
          <w:sz w:val="26"/>
          <w:szCs w:val="26"/>
        </w:rPr>
        <w:t>редкоземни</w:t>
      </w:r>
      <w:proofErr w:type="spellEnd"/>
      <w:r w:rsidRPr="0059164D">
        <w:rPr>
          <w:rFonts w:ascii="Times New Roman" w:hAnsi="Times New Roman"/>
          <w:sz w:val="26"/>
          <w:szCs w:val="26"/>
        </w:rPr>
        <w:t xml:space="preserve"> и стратегически, и създаване на актуални дигитални бази данни, карти и модели за ефективно използване;</w:t>
      </w:r>
    </w:p>
    <w:p w14:paraId="2FC0485F" w14:textId="77777777" w:rsidR="00241CE7" w:rsidRPr="0059164D" w:rsidRDefault="00241CE7" w:rsidP="005B71A3">
      <w:pPr>
        <w:pStyle w:val="1"/>
        <w:numPr>
          <w:ilvl w:val="0"/>
          <w:numId w:val="9"/>
        </w:numPr>
        <w:spacing w:line="360" w:lineRule="auto"/>
        <w:jc w:val="both"/>
        <w:rPr>
          <w:rFonts w:ascii="Times New Roman" w:hAnsi="Times New Roman"/>
          <w:sz w:val="26"/>
          <w:szCs w:val="26"/>
        </w:rPr>
      </w:pPr>
      <w:r w:rsidRPr="0059164D">
        <w:rPr>
          <w:rFonts w:ascii="Times New Roman" w:hAnsi="Times New Roman"/>
          <w:sz w:val="26"/>
          <w:szCs w:val="26"/>
        </w:rPr>
        <w:t>Фокусиране и прилагане на колективни усилия на инвеститори, производители, държава върху средата за развиване на индустрии в България;</w:t>
      </w:r>
    </w:p>
    <w:p w14:paraId="7EA52B17" w14:textId="77777777" w:rsidR="00241CE7" w:rsidRPr="0059164D" w:rsidRDefault="00241CE7" w:rsidP="005B71A3">
      <w:pPr>
        <w:pStyle w:val="1"/>
        <w:numPr>
          <w:ilvl w:val="0"/>
          <w:numId w:val="9"/>
        </w:numPr>
        <w:spacing w:line="360" w:lineRule="auto"/>
        <w:jc w:val="both"/>
        <w:rPr>
          <w:rFonts w:ascii="Times New Roman" w:hAnsi="Times New Roman"/>
          <w:sz w:val="26"/>
          <w:szCs w:val="26"/>
        </w:rPr>
      </w:pPr>
      <w:r w:rsidRPr="0059164D">
        <w:rPr>
          <w:rFonts w:ascii="Times New Roman" w:hAnsi="Times New Roman"/>
          <w:sz w:val="26"/>
          <w:szCs w:val="26"/>
        </w:rPr>
        <w:t>Целенасочени последователни държавни действия (законодателни и на изпълнителната власт) за намаляване на административната тежест и разработване на законодателство, което да позволи изпреварващо развитие на водещи индустрии.</w:t>
      </w:r>
    </w:p>
    <w:p w14:paraId="2173159B" w14:textId="77777777" w:rsidR="00241CE7" w:rsidRPr="0059164D" w:rsidRDefault="00241CE7" w:rsidP="005B71A3">
      <w:pPr>
        <w:pStyle w:val="1"/>
        <w:numPr>
          <w:ilvl w:val="0"/>
          <w:numId w:val="9"/>
        </w:numPr>
        <w:spacing w:line="360" w:lineRule="auto"/>
        <w:jc w:val="both"/>
        <w:rPr>
          <w:rFonts w:ascii="Times New Roman" w:hAnsi="Times New Roman"/>
          <w:sz w:val="26"/>
          <w:szCs w:val="26"/>
        </w:rPr>
      </w:pPr>
      <w:r w:rsidRPr="0059164D">
        <w:rPr>
          <w:rFonts w:ascii="Times New Roman" w:hAnsi="Times New Roman"/>
          <w:sz w:val="26"/>
          <w:szCs w:val="26"/>
        </w:rPr>
        <w:t xml:space="preserve">Разработване на потенциала на България за добив и експорт на стратегически суровини, суровини от критично значение и </w:t>
      </w:r>
      <w:proofErr w:type="spellStart"/>
      <w:r w:rsidRPr="0059164D">
        <w:rPr>
          <w:rFonts w:ascii="Times New Roman" w:hAnsi="Times New Roman"/>
          <w:sz w:val="26"/>
          <w:szCs w:val="26"/>
        </w:rPr>
        <w:t>редкоземни</w:t>
      </w:r>
      <w:proofErr w:type="spellEnd"/>
      <w:r w:rsidRPr="0059164D">
        <w:rPr>
          <w:rFonts w:ascii="Times New Roman" w:hAnsi="Times New Roman"/>
          <w:sz w:val="26"/>
          <w:szCs w:val="26"/>
        </w:rPr>
        <w:t xml:space="preserve"> материали. Намаляване на зависимостта от външен внос и гарантиране на сигурността на производството, както и участие в общите европейски вериги за сигурност на доставките.</w:t>
      </w:r>
    </w:p>
    <w:p w14:paraId="5710A5B6" w14:textId="77777777" w:rsidR="00241CE7" w:rsidRPr="0059164D" w:rsidRDefault="00241CE7" w:rsidP="005B71A3">
      <w:pPr>
        <w:pStyle w:val="1"/>
        <w:numPr>
          <w:ilvl w:val="0"/>
          <w:numId w:val="9"/>
        </w:numPr>
        <w:spacing w:line="360" w:lineRule="auto"/>
        <w:jc w:val="both"/>
        <w:rPr>
          <w:rFonts w:ascii="Times New Roman" w:hAnsi="Times New Roman"/>
          <w:sz w:val="26"/>
          <w:szCs w:val="26"/>
        </w:rPr>
      </w:pPr>
      <w:r w:rsidRPr="0059164D">
        <w:rPr>
          <w:rFonts w:ascii="Times New Roman" w:hAnsi="Times New Roman"/>
          <w:sz w:val="26"/>
          <w:szCs w:val="26"/>
        </w:rPr>
        <w:t>Целенасочени инвестиции за намаляване на енергопотреблението и енергийната ефективност на индустрията и промишлените производства.</w:t>
      </w:r>
    </w:p>
    <w:p w14:paraId="34B21F1E" w14:textId="77777777" w:rsidR="00241CE7" w:rsidRPr="0059164D" w:rsidRDefault="00241CE7" w:rsidP="005B71A3">
      <w:pPr>
        <w:pStyle w:val="1"/>
        <w:numPr>
          <w:ilvl w:val="0"/>
          <w:numId w:val="9"/>
        </w:numPr>
        <w:spacing w:line="360" w:lineRule="auto"/>
        <w:jc w:val="both"/>
        <w:rPr>
          <w:rFonts w:ascii="Times New Roman" w:hAnsi="Times New Roman"/>
          <w:sz w:val="26"/>
          <w:szCs w:val="26"/>
        </w:rPr>
      </w:pPr>
      <w:r w:rsidRPr="0059164D">
        <w:rPr>
          <w:rFonts w:ascii="Times New Roman" w:hAnsi="Times New Roman"/>
          <w:sz w:val="26"/>
          <w:szCs w:val="26"/>
        </w:rPr>
        <w:t>Комплексни координирани усилия за повишаване на производителността на труда по пътя на технологичното обновление, инвестиции в квалифицирани работници и развитие на конкурентна среда на национално ниво.</w:t>
      </w:r>
    </w:p>
    <w:p w14:paraId="3060A03C" w14:textId="77777777" w:rsidR="00241CE7" w:rsidRPr="0059164D" w:rsidRDefault="00241CE7" w:rsidP="005B71A3">
      <w:pPr>
        <w:pStyle w:val="1"/>
        <w:numPr>
          <w:ilvl w:val="0"/>
          <w:numId w:val="9"/>
        </w:numPr>
        <w:spacing w:line="360" w:lineRule="auto"/>
        <w:jc w:val="both"/>
        <w:rPr>
          <w:rFonts w:ascii="Times New Roman" w:hAnsi="Times New Roman"/>
          <w:sz w:val="26"/>
          <w:szCs w:val="26"/>
        </w:rPr>
      </w:pPr>
      <w:r w:rsidRPr="0059164D">
        <w:rPr>
          <w:rFonts w:ascii="Times New Roman" w:hAnsi="Times New Roman"/>
          <w:sz w:val="26"/>
          <w:szCs w:val="26"/>
        </w:rPr>
        <w:t>Разработване и прилагане на механизми за подпомагане на иновативните дружества в тяхното разрастване.</w:t>
      </w:r>
    </w:p>
    <w:p w14:paraId="05EFEB94" w14:textId="77777777" w:rsidR="00241CE7" w:rsidRPr="0059164D" w:rsidRDefault="00241CE7" w:rsidP="005B71A3">
      <w:pPr>
        <w:pStyle w:val="1"/>
        <w:numPr>
          <w:ilvl w:val="0"/>
          <w:numId w:val="9"/>
        </w:numPr>
        <w:spacing w:line="360" w:lineRule="auto"/>
        <w:jc w:val="both"/>
        <w:rPr>
          <w:rFonts w:ascii="Times New Roman" w:hAnsi="Times New Roman"/>
          <w:kern w:val="0"/>
          <w:sz w:val="26"/>
          <w:szCs w:val="26"/>
          <w:lang w:eastAsia="en-GB"/>
        </w:rPr>
      </w:pPr>
      <w:r w:rsidRPr="0059164D">
        <w:rPr>
          <w:rFonts w:ascii="Times New Roman" w:hAnsi="Times New Roman"/>
          <w:sz w:val="26"/>
          <w:szCs w:val="26"/>
        </w:rPr>
        <w:t>Национална икономическа дипломация и активно участие в общата европейска международна икономическа политика.</w:t>
      </w:r>
    </w:p>
    <w:p w14:paraId="602D2EB5" w14:textId="77777777" w:rsidR="00241CE7" w:rsidRPr="0059164D" w:rsidRDefault="00241CE7" w:rsidP="005B71A3">
      <w:pPr>
        <w:pStyle w:val="1"/>
        <w:spacing w:line="360" w:lineRule="auto"/>
        <w:ind w:left="1211"/>
        <w:jc w:val="both"/>
        <w:rPr>
          <w:rFonts w:ascii="Times New Roman" w:hAnsi="Times New Roman"/>
          <w:sz w:val="26"/>
          <w:szCs w:val="26"/>
        </w:rPr>
      </w:pPr>
    </w:p>
    <w:p w14:paraId="4065BA75" w14:textId="77777777" w:rsidR="00241CE7" w:rsidRPr="0059164D" w:rsidRDefault="00241CE7" w:rsidP="005B71A3">
      <w:pPr>
        <w:pStyle w:val="1"/>
        <w:spacing w:line="360" w:lineRule="auto"/>
        <w:ind w:left="2880"/>
        <w:jc w:val="both"/>
        <w:rPr>
          <w:rFonts w:ascii="Times New Roman" w:hAnsi="Times New Roman"/>
          <w:b/>
          <w:bCs/>
          <w:kern w:val="0"/>
          <w:sz w:val="26"/>
          <w:szCs w:val="26"/>
          <w:lang w:eastAsia="en-GB"/>
        </w:rPr>
      </w:pPr>
      <w:r w:rsidRPr="0059164D">
        <w:rPr>
          <w:rFonts w:ascii="Times New Roman" w:hAnsi="Times New Roman"/>
          <w:b/>
          <w:bCs/>
          <w:kern w:val="0"/>
          <w:sz w:val="26"/>
          <w:szCs w:val="26"/>
          <w:lang w:eastAsia="en-GB"/>
        </w:rPr>
        <w:t>Земеделие и производство на храни</w:t>
      </w:r>
    </w:p>
    <w:p w14:paraId="19AEF924" w14:textId="77777777" w:rsidR="00241CE7" w:rsidRPr="0059164D" w:rsidRDefault="00241CE7" w:rsidP="005B71A3">
      <w:pPr>
        <w:pStyle w:val="ListParagraph"/>
        <w:numPr>
          <w:ilvl w:val="0"/>
          <w:numId w:val="3"/>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t>Последователно увеличаване на производството производство на български храни и повече български храни в магазините;</w:t>
      </w:r>
    </w:p>
    <w:p w14:paraId="68989D5D" w14:textId="77777777" w:rsidR="00241CE7" w:rsidRPr="0059164D" w:rsidRDefault="00241CE7" w:rsidP="005B71A3">
      <w:pPr>
        <w:pStyle w:val="ListParagraph"/>
        <w:numPr>
          <w:ilvl w:val="0"/>
          <w:numId w:val="3"/>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t>Гарантиране на постоянното наличие на качествена българска храна и асортимент храни на достъпни цени;</w:t>
      </w:r>
    </w:p>
    <w:p w14:paraId="41D9D6F8" w14:textId="77777777" w:rsidR="00241CE7" w:rsidRPr="0059164D" w:rsidRDefault="00241CE7" w:rsidP="005B71A3">
      <w:pPr>
        <w:pStyle w:val="ListParagraph"/>
        <w:numPr>
          <w:ilvl w:val="0"/>
          <w:numId w:val="3"/>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lastRenderedPageBreak/>
        <w:t>Извеждане на напояването като национален приоритет с цел гарантиране на производството на български храни;</w:t>
      </w:r>
    </w:p>
    <w:p w14:paraId="5D18CE4B" w14:textId="77777777" w:rsidR="00241CE7" w:rsidRPr="0059164D" w:rsidRDefault="00241CE7" w:rsidP="005B71A3">
      <w:pPr>
        <w:pStyle w:val="ListParagraph"/>
        <w:numPr>
          <w:ilvl w:val="0"/>
          <w:numId w:val="3"/>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t>Изработване и провеждане на Национална програма за отглеждане на памук;</w:t>
      </w:r>
    </w:p>
    <w:p w14:paraId="1BAF0A29" w14:textId="77777777" w:rsidR="00241CE7" w:rsidRPr="0059164D" w:rsidRDefault="00241CE7" w:rsidP="005B71A3">
      <w:pPr>
        <w:pStyle w:val="ListParagraph"/>
        <w:numPr>
          <w:ilvl w:val="0"/>
          <w:numId w:val="3"/>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t>Изграждане на работещо парньорство между държавата и розопроизводители и розопреработватели  за развитие на розопроизводството и производство на розово масло и производни в България;</w:t>
      </w:r>
    </w:p>
    <w:p w14:paraId="2525847D" w14:textId="77777777" w:rsidR="00241CE7" w:rsidRPr="0059164D" w:rsidRDefault="00241CE7" w:rsidP="005B71A3">
      <w:pPr>
        <w:pStyle w:val="ListParagraph"/>
        <w:numPr>
          <w:ilvl w:val="0"/>
          <w:numId w:val="3"/>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t>Превръщане на земеделието в привлекателен сектор за младите хора, което осигурява стабилен доход, престижна обществена позиция и възможности за модернизация и развитие;</w:t>
      </w:r>
    </w:p>
    <w:p w14:paraId="2B586EBA" w14:textId="77777777" w:rsidR="00241CE7" w:rsidRPr="0059164D" w:rsidRDefault="00241CE7" w:rsidP="005B71A3">
      <w:pPr>
        <w:pStyle w:val="ListParagraph"/>
        <w:numPr>
          <w:ilvl w:val="0"/>
          <w:numId w:val="3"/>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t>Устойчивото развитие на дребно мащабния риболов от български водоеми, реки и Черно море;</w:t>
      </w:r>
    </w:p>
    <w:p w14:paraId="7A9C9BB3" w14:textId="77777777" w:rsidR="00241CE7" w:rsidRPr="0059164D" w:rsidRDefault="00241CE7" w:rsidP="005B71A3">
      <w:pPr>
        <w:pStyle w:val="ListParagraph"/>
        <w:numPr>
          <w:ilvl w:val="0"/>
          <w:numId w:val="3"/>
        </w:numPr>
        <w:spacing w:line="360" w:lineRule="auto"/>
        <w:jc w:val="both"/>
        <w:rPr>
          <w:rFonts w:ascii="Times New Roman" w:hAnsi="Times New Roman" w:cs="Times New Roman"/>
          <w:sz w:val="26"/>
          <w:szCs w:val="26"/>
          <w:lang w:val="be-BY"/>
        </w:rPr>
      </w:pPr>
      <w:r w:rsidRPr="0059164D">
        <w:rPr>
          <w:rFonts w:ascii="Times New Roman" w:hAnsi="Times New Roman" w:cs="Times New Roman"/>
          <w:sz w:val="26"/>
          <w:szCs w:val="26"/>
          <w:lang w:val="be-BY"/>
        </w:rPr>
        <w:t>Постоянни инвестиции в превенция на бедствия (пожари, наводнения, суша).</w:t>
      </w:r>
    </w:p>
    <w:p w14:paraId="650E22D4" w14:textId="77777777" w:rsidR="00241CE7" w:rsidRPr="0059164D" w:rsidRDefault="00241CE7" w:rsidP="005B71A3">
      <w:pPr>
        <w:pStyle w:val="1"/>
        <w:spacing w:line="360" w:lineRule="auto"/>
        <w:jc w:val="both"/>
        <w:rPr>
          <w:rFonts w:ascii="Times New Roman" w:hAnsi="Times New Roman"/>
          <w:color w:val="EE0000"/>
          <w:kern w:val="0"/>
          <w:sz w:val="26"/>
          <w:szCs w:val="26"/>
          <w:lang w:eastAsia="en-GB"/>
        </w:rPr>
      </w:pPr>
    </w:p>
    <w:p w14:paraId="6A5B0225" w14:textId="77777777" w:rsidR="00241CE7" w:rsidRPr="0059164D" w:rsidRDefault="00241CE7" w:rsidP="005B71A3">
      <w:pPr>
        <w:pStyle w:val="1"/>
        <w:spacing w:line="360" w:lineRule="auto"/>
        <w:ind w:left="2880"/>
        <w:jc w:val="both"/>
        <w:rPr>
          <w:rFonts w:ascii="Times New Roman" w:hAnsi="Times New Roman"/>
          <w:b/>
          <w:bCs/>
          <w:kern w:val="0"/>
          <w:sz w:val="26"/>
          <w:szCs w:val="26"/>
          <w:lang w:eastAsia="en-GB"/>
        </w:rPr>
      </w:pPr>
      <w:r w:rsidRPr="0059164D">
        <w:rPr>
          <w:rFonts w:ascii="Times New Roman" w:hAnsi="Times New Roman"/>
          <w:b/>
          <w:bCs/>
          <w:kern w:val="0"/>
          <w:sz w:val="26"/>
          <w:szCs w:val="26"/>
          <w:lang w:eastAsia="en-GB"/>
        </w:rPr>
        <w:t xml:space="preserve"> Ново начало за Туризма в България</w:t>
      </w:r>
    </w:p>
    <w:p w14:paraId="406E2B32" w14:textId="77777777" w:rsidR="00241CE7" w:rsidRPr="0059164D" w:rsidRDefault="00241CE7" w:rsidP="005B71A3">
      <w:pPr>
        <w:spacing w:before="100" w:after="100" w:line="360" w:lineRule="auto"/>
        <w:ind w:firstLine="360"/>
        <w:jc w:val="both"/>
        <w:rPr>
          <w:rFonts w:ascii="Times New Roman" w:hAnsi="Times New Roman" w:cs="Times New Roman"/>
          <w:color w:val="262626"/>
          <w:sz w:val="26"/>
          <w:szCs w:val="26"/>
          <w:u w:color="262626"/>
          <w:lang w:val="bg-BG"/>
        </w:rPr>
      </w:pPr>
      <w:r w:rsidRPr="0059164D">
        <w:rPr>
          <w:rFonts w:ascii="Times New Roman" w:hAnsi="Times New Roman" w:cs="Times New Roman"/>
          <w:color w:val="262626"/>
          <w:sz w:val="26"/>
          <w:szCs w:val="26"/>
          <w:u w:color="262626"/>
          <w:lang w:val="bg-BG"/>
        </w:rPr>
        <w:t>Нова национална стратегия за развитие на туризма:</w:t>
      </w:r>
    </w:p>
    <w:p w14:paraId="5D7BEA44" w14:textId="77777777" w:rsidR="00241CE7" w:rsidRPr="0059164D" w:rsidRDefault="00241CE7"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color w:val="262626"/>
          <w:sz w:val="26"/>
          <w:szCs w:val="26"/>
        </w:rPr>
      </w:pPr>
      <w:proofErr w:type="spellStart"/>
      <w:r w:rsidRPr="0059164D">
        <w:rPr>
          <w:rFonts w:ascii="Times New Roman" w:hAnsi="Times New Roman" w:cs="Times New Roman"/>
          <w:color w:val="262626"/>
          <w:sz w:val="26"/>
          <w:szCs w:val="26"/>
          <w:u w:color="262626"/>
        </w:rPr>
        <w:t>Целенасочени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държавни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инвестиции</w:t>
      </w:r>
      <w:proofErr w:type="spellEnd"/>
      <w:r w:rsidRPr="0059164D">
        <w:rPr>
          <w:rFonts w:ascii="Times New Roman" w:hAnsi="Times New Roman" w:cs="Times New Roman"/>
          <w:color w:val="262626"/>
          <w:sz w:val="26"/>
          <w:szCs w:val="26"/>
          <w:u w:color="262626"/>
        </w:rPr>
        <w:t xml:space="preserve"> в </w:t>
      </w:r>
      <w:proofErr w:type="spellStart"/>
      <w:r w:rsidRPr="0059164D">
        <w:rPr>
          <w:rFonts w:ascii="Times New Roman" w:hAnsi="Times New Roman" w:cs="Times New Roman"/>
          <w:color w:val="262626"/>
          <w:sz w:val="26"/>
          <w:szCs w:val="26"/>
          <w:u w:color="262626"/>
        </w:rPr>
        <w:t>спешна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реализация</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ключовата</w:t>
      </w:r>
      <w:proofErr w:type="spellEnd"/>
      <w:r w:rsidRPr="0059164D">
        <w:rPr>
          <w:rFonts w:ascii="Times New Roman" w:hAnsi="Times New Roman" w:cs="Times New Roman"/>
          <w:color w:val="262626"/>
          <w:sz w:val="26"/>
          <w:szCs w:val="26"/>
          <w:u w:color="262626"/>
        </w:rPr>
        <w:t xml:space="preserve"> </w:t>
      </w:r>
      <w:r w:rsidRPr="0059164D">
        <w:rPr>
          <w:rFonts w:ascii="Times New Roman" w:hAnsi="Times New Roman" w:cs="Times New Roman"/>
          <w:color w:val="262626"/>
          <w:sz w:val="26"/>
          <w:szCs w:val="26"/>
          <w:u w:color="262626"/>
          <w:lang w:val="bg-BG"/>
        </w:rPr>
        <w:t xml:space="preserve">пътна </w:t>
      </w:r>
      <w:proofErr w:type="spellStart"/>
      <w:r w:rsidRPr="0059164D">
        <w:rPr>
          <w:rFonts w:ascii="Times New Roman" w:hAnsi="Times New Roman" w:cs="Times New Roman"/>
          <w:color w:val="262626"/>
          <w:sz w:val="26"/>
          <w:szCs w:val="26"/>
          <w:u w:color="262626"/>
        </w:rPr>
        <w:t>инфраструктура</w:t>
      </w:r>
      <w:proofErr w:type="spellEnd"/>
      <w:r w:rsidR="008C1A0E" w:rsidRPr="0059164D">
        <w:rPr>
          <w:rFonts w:ascii="Times New Roman" w:hAnsi="Times New Roman" w:cs="Times New Roman"/>
          <w:color w:val="262626"/>
          <w:sz w:val="26"/>
          <w:szCs w:val="26"/>
          <w:u w:color="262626"/>
          <w:lang w:val="bg-BG"/>
        </w:rPr>
        <w:t xml:space="preserve">, </w:t>
      </w:r>
      <w:proofErr w:type="spellStart"/>
      <w:r w:rsidRPr="0059164D">
        <w:rPr>
          <w:rFonts w:ascii="Times New Roman" w:hAnsi="Times New Roman" w:cs="Times New Roman"/>
          <w:color w:val="262626"/>
          <w:sz w:val="26"/>
          <w:szCs w:val="26"/>
          <w:u w:color="262626"/>
          <w:lang w:val="ru-RU"/>
        </w:rPr>
        <w:t>подобряване</w:t>
      </w:r>
      <w:proofErr w:type="spellEnd"/>
      <w:r w:rsidRPr="0059164D">
        <w:rPr>
          <w:rFonts w:ascii="Times New Roman" w:hAnsi="Times New Roman" w:cs="Times New Roman"/>
          <w:color w:val="262626"/>
          <w:sz w:val="26"/>
          <w:szCs w:val="26"/>
          <w:u w:color="262626"/>
          <w:lang w:val="ru-RU"/>
        </w:rPr>
        <w:t xml:space="preserve"> и </w:t>
      </w:r>
      <w:proofErr w:type="spellStart"/>
      <w:r w:rsidRPr="0059164D">
        <w:rPr>
          <w:rFonts w:ascii="Times New Roman" w:hAnsi="Times New Roman" w:cs="Times New Roman"/>
          <w:color w:val="262626"/>
          <w:sz w:val="26"/>
          <w:szCs w:val="26"/>
          <w:u w:color="262626"/>
          <w:lang w:val="ru-RU"/>
        </w:rPr>
        <w:t>модернизиране</w:t>
      </w:r>
      <w:proofErr w:type="spellEnd"/>
      <w:r w:rsidRPr="0059164D">
        <w:rPr>
          <w:rFonts w:ascii="Times New Roman" w:hAnsi="Times New Roman" w:cs="Times New Roman"/>
          <w:color w:val="262626"/>
          <w:sz w:val="26"/>
          <w:szCs w:val="26"/>
          <w:u w:color="262626"/>
          <w:lang w:val="ru-RU"/>
        </w:rPr>
        <w:t xml:space="preserve"> </w:t>
      </w:r>
      <w:proofErr w:type="gramStart"/>
      <w:r w:rsidRPr="0059164D">
        <w:rPr>
          <w:rFonts w:ascii="Times New Roman" w:hAnsi="Times New Roman" w:cs="Times New Roman"/>
          <w:color w:val="262626"/>
          <w:sz w:val="26"/>
          <w:szCs w:val="26"/>
          <w:u w:color="262626"/>
          <w:lang w:val="ru-RU"/>
        </w:rPr>
        <w:t xml:space="preserve">на  </w:t>
      </w:r>
      <w:proofErr w:type="spellStart"/>
      <w:r w:rsidRPr="0059164D">
        <w:rPr>
          <w:rFonts w:ascii="Times New Roman" w:hAnsi="Times New Roman" w:cs="Times New Roman"/>
          <w:color w:val="262626"/>
          <w:sz w:val="26"/>
          <w:szCs w:val="26"/>
          <w:u w:color="262626"/>
          <w:lang w:val="ru-RU"/>
        </w:rPr>
        <w:t>общинска</w:t>
      </w:r>
      <w:proofErr w:type="spellEnd"/>
      <w:proofErr w:type="gramEnd"/>
      <w:r w:rsidRPr="0059164D">
        <w:rPr>
          <w:rFonts w:ascii="Times New Roman" w:hAnsi="Times New Roman" w:cs="Times New Roman"/>
          <w:color w:val="262626"/>
          <w:sz w:val="26"/>
          <w:szCs w:val="26"/>
          <w:u w:color="262626"/>
          <w:lang w:val="ru-RU"/>
        </w:rPr>
        <w:t xml:space="preserve"> </w:t>
      </w:r>
      <w:proofErr w:type="spellStart"/>
      <w:r w:rsidRPr="0059164D">
        <w:rPr>
          <w:rFonts w:ascii="Times New Roman" w:hAnsi="Times New Roman" w:cs="Times New Roman"/>
          <w:color w:val="262626"/>
          <w:sz w:val="26"/>
          <w:szCs w:val="26"/>
          <w:u w:color="262626"/>
          <w:lang w:val="ru-RU"/>
        </w:rPr>
        <w:t>пътна</w:t>
      </w:r>
      <w:proofErr w:type="spellEnd"/>
      <w:r w:rsidRPr="0059164D">
        <w:rPr>
          <w:rFonts w:ascii="Times New Roman" w:hAnsi="Times New Roman" w:cs="Times New Roman"/>
          <w:color w:val="262626"/>
          <w:sz w:val="26"/>
          <w:szCs w:val="26"/>
          <w:u w:color="262626"/>
          <w:lang w:val="ru-RU"/>
        </w:rPr>
        <w:t xml:space="preserve"> инфраструктура, </w:t>
      </w:r>
      <w:r w:rsidRPr="0059164D">
        <w:rPr>
          <w:rFonts w:ascii="Times New Roman" w:hAnsi="Times New Roman" w:cs="Times New Roman"/>
          <w:color w:val="262626"/>
          <w:sz w:val="26"/>
          <w:szCs w:val="26"/>
          <w:u w:color="262626"/>
          <w:lang w:val="bg-BG"/>
        </w:rPr>
        <w:t>инфраструктура за достъп до питейна вода и пречистване на отпадни води</w:t>
      </w:r>
      <w:r w:rsidR="008C1A0E" w:rsidRPr="0059164D">
        <w:rPr>
          <w:rFonts w:ascii="Times New Roman" w:hAnsi="Times New Roman" w:cs="Times New Roman"/>
          <w:color w:val="262626"/>
          <w:sz w:val="26"/>
          <w:szCs w:val="26"/>
          <w:u w:color="262626"/>
          <w:lang w:val="bg-BG"/>
        </w:rPr>
        <w:t>;</w:t>
      </w:r>
    </w:p>
    <w:p w14:paraId="75D70904" w14:textId="77777777" w:rsidR="00241CE7" w:rsidRPr="0059164D" w:rsidRDefault="00241CE7"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color w:val="262626"/>
          <w:sz w:val="26"/>
          <w:szCs w:val="26"/>
        </w:rPr>
      </w:pPr>
      <w:proofErr w:type="spellStart"/>
      <w:r w:rsidRPr="0059164D">
        <w:rPr>
          <w:rFonts w:ascii="Times New Roman" w:hAnsi="Times New Roman" w:cs="Times New Roman"/>
          <w:color w:val="262626"/>
          <w:sz w:val="26"/>
          <w:szCs w:val="26"/>
          <w:u w:color="262626"/>
        </w:rPr>
        <w:t>Държавната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политика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за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увеличаване</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на</w:t>
      </w:r>
      <w:proofErr w:type="spellEnd"/>
      <w:r w:rsidRPr="0059164D">
        <w:rPr>
          <w:rFonts w:ascii="Times New Roman" w:hAnsi="Times New Roman" w:cs="Times New Roman"/>
          <w:color w:val="262626"/>
          <w:sz w:val="26"/>
          <w:szCs w:val="26"/>
          <w:u w:color="262626"/>
        </w:rPr>
        <w:t xml:space="preserve"> </w:t>
      </w:r>
      <w:proofErr w:type="spellStart"/>
      <w:proofErr w:type="gramStart"/>
      <w:r w:rsidRPr="0059164D">
        <w:rPr>
          <w:rFonts w:ascii="Times New Roman" w:hAnsi="Times New Roman" w:cs="Times New Roman"/>
          <w:color w:val="262626"/>
          <w:sz w:val="26"/>
          <w:szCs w:val="26"/>
          <w:u w:color="262626"/>
        </w:rPr>
        <w:t>седалките</w:t>
      </w:r>
      <w:proofErr w:type="spellEnd"/>
      <w:r w:rsidRPr="0059164D">
        <w:rPr>
          <w:rFonts w:ascii="Times New Roman" w:hAnsi="Times New Roman" w:cs="Times New Roman"/>
          <w:color w:val="262626"/>
          <w:sz w:val="26"/>
          <w:szCs w:val="26"/>
          <w:u w:color="262626"/>
        </w:rPr>
        <w:t>“ –</w:t>
      </w:r>
      <w:proofErr w:type="gram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двустранни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споразумения</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за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повече</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чартърни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полети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от</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традиционни</w:t>
      </w:r>
      <w:proofErr w:type="spellEnd"/>
      <w:r w:rsidRPr="0059164D">
        <w:rPr>
          <w:rFonts w:ascii="Times New Roman" w:hAnsi="Times New Roman" w:cs="Times New Roman"/>
          <w:color w:val="262626"/>
          <w:sz w:val="26"/>
          <w:szCs w:val="26"/>
          <w:u w:color="262626"/>
        </w:rPr>
        <w:t xml:space="preserve"> и </w:t>
      </w:r>
      <w:proofErr w:type="spellStart"/>
      <w:r w:rsidRPr="0059164D">
        <w:rPr>
          <w:rFonts w:ascii="Times New Roman" w:hAnsi="Times New Roman" w:cs="Times New Roman"/>
          <w:color w:val="262626"/>
          <w:sz w:val="26"/>
          <w:szCs w:val="26"/>
          <w:u w:color="262626"/>
        </w:rPr>
        <w:t>нови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за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България</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пазари</w:t>
      </w:r>
      <w:proofErr w:type="spellEnd"/>
      <w:r w:rsidR="008C1A0E" w:rsidRPr="0059164D">
        <w:rPr>
          <w:rFonts w:ascii="Times New Roman" w:hAnsi="Times New Roman" w:cs="Times New Roman"/>
          <w:color w:val="262626"/>
          <w:sz w:val="26"/>
          <w:szCs w:val="26"/>
          <w:u w:color="262626"/>
          <w:lang w:val="bg-BG"/>
        </w:rPr>
        <w:t>;</w:t>
      </w:r>
    </w:p>
    <w:p w14:paraId="5581E83F" w14:textId="77777777" w:rsidR="008C1A0E" w:rsidRPr="0059164D" w:rsidRDefault="00241CE7"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color w:val="262626"/>
          <w:sz w:val="26"/>
          <w:szCs w:val="26"/>
        </w:rPr>
      </w:pPr>
      <w:proofErr w:type="spellStart"/>
      <w:r w:rsidRPr="0059164D">
        <w:rPr>
          <w:rFonts w:ascii="Times New Roman" w:hAnsi="Times New Roman" w:cs="Times New Roman"/>
          <w:color w:val="262626"/>
          <w:sz w:val="26"/>
          <w:szCs w:val="26"/>
          <w:u w:color="262626"/>
        </w:rPr>
        <w:t>Държавна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политика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за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решаване</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визовия</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въпрос</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за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трети</w:t>
      </w:r>
      <w:proofErr w:type="spellEnd"/>
      <w:r w:rsidRPr="0059164D">
        <w:rPr>
          <w:rFonts w:ascii="Times New Roman" w:hAnsi="Times New Roman" w:cs="Times New Roman"/>
          <w:color w:val="262626"/>
          <w:sz w:val="26"/>
          <w:szCs w:val="26"/>
          <w:u w:color="262626"/>
        </w:rPr>
        <w:t xml:space="preserve"> </w:t>
      </w:r>
      <w:proofErr w:type="spellStart"/>
      <w:proofErr w:type="gramStart"/>
      <w:r w:rsidRPr="0059164D">
        <w:rPr>
          <w:rFonts w:ascii="Times New Roman" w:hAnsi="Times New Roman" w:cs="Times New Roman"/>
          <w:color w:val="262626"/>
          <w:sz w:val="26"/>
          <w:szCs w:val="26"/>
          <w:u w:color="262626"/>
        </w:rPr>
        <w:t>страни</w:t>
      </w:r>
      <w:proofErr w:type="spellEnd"/>
      <w:r w:rsidRPr="0059164D">
        <w:rPr>
          <w:rFonts w:ascii="Times New Roman" w:hAnsi="Times New Roman" w:cs="Times New Roman"/>
          <w:color w:val="262626"/>
          <w:sz w:val="26"/>
          <w:szCs w:val="26"/>
          <w:u w:color="262626"/>
        </w:rPr>
        <w:t xml:space="preserve"> </w:t>
      </w:r>
      <w:r w:rsidR="008C1A0E" w:rsidRPr="0059164D">
        <w:rPr>
          <w:rFonts w:ascii="Times New Roman" w:hAnsi="Times New Roman" w:cs="Times New Roman"/>
          <w:color w:val="262626"/>
          <w:sz w:val="26"/>
          <w:szCs w:val="26"/>
          <w:u w:color="262626"/>
          <w:lang w:val="bg-BG"/>
        </w:rPr>
        <w:t>;</w:t>
      </w:r>
      <w:proofErr w:type="gramEnd"/>
    </w:p>
    <w:p w14:paraId="73B79439" w14:textId="77777777" w:rsidR="00241CE7" w:rsidRPr="0059164D" w:rsidRDefault="00241CE7"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color w:val="262626"/>
          <w:sz w:val="26"/>
          <w:szCs w:val="26"/>
        </w:rPr>
      </w:pPr>
      <w:proofErr w:type="spellStart"/>
      <w:r w:rsidRPr="0059164D">
        <w:rPr>
          <w:rFonts w:ascii="Times New Roman" w:hAnsi="Times New Roman" w:cs="Times New Roman"/>
          <w:color w:val="262626"/>
          <w:sz w:val="26"/>
          <w:szCs w:val="26"/>
          <w:u w:color="262626"/>
        </w:rPr>
        <w:t>Държавна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политика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за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приоритетно</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развитие</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вътрешния</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туризъм</w:t>
      </w:r>
      <w:proofErr w:type="spellEnd"/>
      <w:r w:rsidRPr="0059164D">
        <w:rPr>
          <w:rFonts w:ascii="Times New Roman" w:hAnsi="Times New Roman" w:cs="Times New Roman"/>
          <w:color w:val="262626"/>
          <w:sz w:val="26"/>
          <w:szCs w:val="26"/>
          <w:u w:color="262626"/>
        </w:rPr>
        <w:t xml:space="preserve"> и </w:t>
      </w:r>
      <w:proofErr w:type="spellStart"/>
      <w:r w:rsidRPr="0059164D">
        <w:rPr>
          <w:rFonts w:ascii="Times New Roman" w:hAnsi="Times New Roman" w:cs="Times New Roman"/>
          <w:color w:val="262626"/>
          <w:sz w:val="26"/>
          <w:szCs w:val="26"/>
          <w:u w:color="262626"/>
        </w:rPr>
        <w:t>създаване</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туристически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продукти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които</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да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реализират</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туризъм</w:t>
      </w:r>
      <w:proofErr w:type="spellEnd"/>
      <w:r w:rsidRPr="0059164D">
        <w:rPr>
          <w:rFonts w:ascii="Times New Roman" w:hAnsi="Times New Roman" w:cs="Times New Roman"/>
          <w:color w:val="262626"/>
          <w:sz w:val="26"/>
          <w:szCs w:val="26"/>
          <w:u w:color="262626"/>
        </w:rPr>
        <w:t xml:space="preserve"> 4 </w:t>
      </w:r>
      <w:proofErr w:type="spellStart"/>
      <w:r w:rsidRPr="0059164D">
        <w:rPr>
          <w:rFonts w:ascii="Times New Roman" w:hAnsi="Times New Roman" w:cs="Times New Roman"/>
          <w:color w:val="262626"/>
          <w:sz w:val="26"/>
          <w:szCs w:val="26"/>
          <w:u w:color="262626"/>
        </w:rPr>
        <w:t>сезона</w:t>
      </w:r>
      <w:proofErr w:type="spellEnd"/>
      <w:r w:rsidRPr="0059164D">
        <w:rPr>
          <w:rFonts w:ascii="Times New Roman" w:hAnsi="Times New Roman" w:cs="Times New Roman"/>
          <w:color w:val="262626"/>
          <w:sz w:val="26"/>
          <w:szCs w:val="26"/>
          <w:u w:color="262626"/>
          <w:lang w:val="bg-BG"/>
        </w:rPr>
        <w:t xml:space="preserve">, адресиран към ясно обособени групи български туристи – млади </w:t>
      </w:r>
      <w:r w:rsidRPr="0059164D">
        <w:rPr>
          <w:rFonts w:ascii="Times New Roman" w:hAnsi="Times New Roman" w:cs="Times New Roman"/>
          <w:color w:val="262626"/>
          <w:sz w:val="26"/>
          <w:szCs w:val="26"/>
          <w:u w:color="262626"/>
          <w:lang w:val="bg-BG"/>
        </w:rPr>
        <w:lastRenderedPageBreak/>
        <w:t>хора, семейства с деца, пенсионери и работещи хора с изисквания за краткосрочни продукти;</w:t>
      </w:r>
    </w:p>
    <w:p w14:paraId="64BE38A7" w14:textId="77777777" w:rsidR="00241CE7" w:rsidRPr="0059164D" w:rsidRDefault="00241CE7"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color w:val="262626"/>
          <w:sz w:val="26"/>
          <w:szCs w:val="26"/>
        </w:rPr>
      </w:pPr>
      <w:proofErr w:type="spellStart"/>
      <w:r w:rsidRPr="0059164D">
        <w:rPr>
          <w:rFonts w:ascii="Times New Roman" w:hAnsi="Times New Roman" w:cs="Times New Roman"/>
          <w:color w:val="262626"/>
          <w:sz w:val="26"/>
          <w:szCs w:val="26"/>
          <w:u w:color="262626"/>
        </w:rPr>
        <w:t>Държавна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политика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за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подкрепа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малките</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населени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места</w:t>
      </w:r>
      <w:proofErr w:type="spellEnd"/>
      <w:r w:rsidRPr="0059164D">
        <w:rPr>
          <w:rFonts w:ascii="Times New Roman" w:hAnsi="Times New Roman" w:cs="Times New Roman"/>
          <w:color w:val="262626"/>
          <w:sz w:val="26"/>
          <w:szCs w:val="26"/>
          <w:u w:color="262626"/>
          <w:lang w:val="bg-BG"/>
        </w:rPr>
        <w:t xml:space="preserve"> с потенциал за развитие на туристически продукти;</w:t>
      </w:r>
    </w:p>
    <w:p w14:paraId="709058E0" w14:textId="77777777" w:rsidR="00241CE7" w:rsidRPr="0059164D" w:rsidRDefault="00241CE7"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color w:val="262626"/>
          <w:sz w:val="26"/>
          <w:szCs w:val="26"/>
        </w:rPr>
      </w:pPr>
      <w:proofErr w:type="spellStart"/>
      <w:r w:rsidRPr="0059164D">
        <w:rPr>
          <w:rFonts w:ascii="Times New Roman" w:hAnsi="Times New Roman" w:cs="Times New Roman"/>
          <w:color w:val="262626"/>
          <w:sz w:val="26"/>
          <w:szCs w:val="26"/>
          <w:u w:color="262626"/>
        </w:rPr>
        <w:t>Държавна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политика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за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малкия</w:t>
      </w:r>
      <w:proofErr w:type="spellEnd"/>
      <w:r w:rsidRPr="0059164D">
        <w:rPr>
          <w:rFonts w:ascii="Times New Roman" w:hAnsi="Times New Roman" w:cs="Times New Roman"/>
          <w:color w:val="262626"/>
          <w:sz w:val="26"/>
          <w:szCs w:val="26"/>
          <w:u w:color="262626"/>
        </w:rPr>
        <w:t xml:space="preserve"> и </w:t>
      </w:r>
      <w:proofErr w:type="spellStart"/>
      <w:r w:rsidRPr="0059164D">
        <w:rPr>
          <w:rFonts w:ascii="Times New Roman" w:hAnsi="Times New Roman" w:cs="Times New Roman"/>
          <w:color w:val="262626"/>
          <w:sz w:val="26"/>
          <w:szCs w:val="26"/>
          <w:u w:color="262626"/>
        </w:rPr>
        <w:t>среден</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бизнес</w:t>
      </w:r>
      <w:proofErr w:type="spellEnd"/>
      <w:r w:rsidRPr="0059164D">
        <w:rPr>
          <w:rFonts w:ascii="Times New Roman" w:hAnsi="Times New Roman" w:cs="Times New Roman"/>
          <w:color w:val="262626"/>
          <w:sz w:val="26"/>
          <w:szCs w:val="26"/>
          <w:u w:color="262626"/>
        </w:rPr>
        <w:t xml:space="preserve"> в </w:t>
      </w:r>
      <w:proofErr w:type="spellStart"/>
      <w:r w:rsidRPr="0059164D">
        <w:rPr>
          <w:rFonts w:ascii="Times New Roman" w:hAnsi="Times New Roman" w:cs="Times New Roman"/>
          <w:color w:val="262626"/>
          <w:sz w:val="26"/>
          <w:szCs w:val="26"/>
          <w:u w:color="262626"/>
        </w:rPr>
        <w:t>туризма</w:t>
      </w:r>
      <w:proofErr w:type="spellEnd"/>
      <w:r w:rsidRPr="0059164D">
        <w:rPr>
          <w:rFonts w:ascii="Times New Roman" w:hAnsi="Times New Roman" w:cs="Times New Roman"/>
          <w:color w:val="262626"/>
          <w:sz w:val="26"/>
          <w:szCs w:val="26"/>
          <w:u w:color="262626"/>
          <w:lang w:val="bg-BG"/>
        </w:rPr>
        <w:t>;</w:t>
      </w:r>
    </w:p>
    <w:p w14:paraId="6CAE6D07" w14:textId="77777777" w:rsidR="00241CE7" w:rsidRPr="0059164D" w:rsidRDefault="00241CE7"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color w:val="262626"/>
          <w:sz w:val="26"/>
          <w:szCs w:val="26"/>
        </w:rPr>
      </w:pPr>
      <w:proofErr w:type="spellStart"/>
      <w:r w:rsidRPr="0059164D">
        <w:rPr>
          <w:rFonts w:ascii="Times New Roman" w:hAnsi="Times New Roman" w:cs="Times New Roman"/>
          <w:color w:val="262626"/>
          <w:sz w:val="26"/>
          <w:szCs w:val="26"/>
          <w:u w:color="262626"/>
        </w:rPr>
        <w:t>Държавна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политика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за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подкрепа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насочена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към</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съчетаване</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на</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отделните</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видове</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туризъм</w:t>
      </w:r>
      <w:proofErr w:type="spellEnd"/>
      <w:r w:rsidRPr="0059164D">
        <w:rPr>
          <w:rFonts w:ascii="Times New Roman" w:hAnsi="Times New Roman" w:cs="Times New Roman"/>
          <w:color w:val="262626"/>
          <w:sz w:val="26"/>
          <w:szCs w:val="26"/>
          <w:u w:color="262626"/>
        </w:rPr>
        <w:t xml:space="preserve"> – </w:t>
      </w:r>
      <w:proofErr w:type="spellStart"/>
      <w:r w:rsidRPr="0059164D">
        <w:rPr>
          <w:rFonts w:ascii="Times New Roman" w:hAnsi="Times New Roman" w:cs="Times New Roman"/>
          <w:color w:val="262626"/>
          <w:sz w:val="26"/>
          <w:szCs w:val="26"/>
          <w:u w:color="262626"/>
        </w:rPr>
        <w:t>културен</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културно-исторически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lang w:val="ru-RU"/>
        </w:rPr>
        <w:t>приключенски</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конгресен</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rPr>
        <w:t>винен</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lang w:val="ru-RU"/>
        </w:rPr>
        <w:t>кулинарен</w:t>
      </w:r>
      <w:proofErr w:type="spellEnd"/>
      <w:r w:rsidRPr="0059164D">
        <w:rPr>
          <w:rFonts w:ascii="Times New Roman" w:hAnsi="Times New Roman" w:cs="Times New Roman"/>
          <w:color w:val="262626"/>
          <w:sz w:val="26"/>
          <w:szCs w:val="26"/>
          <w:u w:color="262626"/>
        </w:rPr>
        <w:t xml:space="preserve">, </w:t>
      </w:r>
      <w:proofErr w:type="spellStart"/>
      <w:r w:rsidRPr="0059164D">
        <w:rPr>
          <w:rFonts w:ascii="Times New Roman" w:hAnsi="Times New Roman" w:cs="Times New Roman"/>
          <w:color w:val="262626"/>
          <w:sz w:val="26"/>
          <w:szCs w:val="26"/>
          <w:u w:color="262626"/>
          <w:lang w:val="ru-RU"/>
        </w:rPr>
        <w:t>поклоннически</w:t>
      </w:r>
      <w:proofErr w:type="spellEnd"/>
      <w:r w:rsidR="008C1A0E" w:rsidRPr="0059164D">
        <w:rPr>
          <w:rFonts w:ascii="Times New Roman" w:hAnsi="Times New Roman" w:cs="Times New Roman"/>
          <w:color w:val="262626"/>
          <w:sz w:val="26"/>
          <w:szCs w:val="26"/>
          <w:u w:color="262626"/>
          <w:lang w:val="bg-BG"/>
        </w:rPr>
        <w:t>;</w:t>
      </w:r>
    </w:p>
    <w:p w14:paraId="7A9995DB" w14:textId="77777777" w:rsidR="00241CE7" w:rsidRPr="0059164D" w:rsidRDefault="00241CE7"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sz w:val="26"/>
          <w:szCs w:val="26"/>
        </w:rPr>
      </w:pPr>
      <w:proofErr w:type="spellStart"/>
      <w:r w:rsidRPr="0059164D">
        <w:rPr>
          <w:rFonts w:ascii="Times New Roman" w:hAnsi="Times New Roman" w:cs="Times New Roman"/>
          <w:sz w:val="26"/>
          <w:szCs w:val="26"/>
        </w:rPr>
        <w:t>Създаване</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регионални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туристически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продукти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въз</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основа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местни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традиции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lang w:val="ru-RU"/>
        </w:rPr>
        <w:t>занаяти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културни</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забележителности</w:t>
      </w:r>
      <w:proofErr w:type="spellEnd"/>
      <w:r w:rsidR="008C1A0E" w:rsidRPr="0059164D">
        <w:rPr>
          <w:rFonts w:ascii="Times New Roman" w:hAnsi="Times New Roman" w:cs="Times New Roman"/>
          <w:sz w:val="26"/>
          <w:szCs w:val="26"/>
          <w:lang w:val="bg-BG"/>
        </w:rPr>
        <w:t>;</w:t>
      </w:r>
    </w:p>
    <w:p w14:paraId="7116FD8C" w14:textId="77777777" w:rsidR="00241CE7" w:rsidRPr="0059164D" w:rsidRDefault="00241CE7"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sz w:val="26"/>
          <w:szCs w:val="26"/>
        </w:rPr>
      </w:pPr>
      <w:proofErr w:type="spellStart"/>
      <w:r w:rsidRPr="0059164D">
        <w:rPr>
          <w:rFonts w:ascii="Times New Roman" w:hAnsi="Times New Roman" w:cs="Times New Roman"/>
          <w:sz w:val="26"/>
          <w:szCs w:val="26"/>
        </w:rPr>
        <w:t>Ново</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туристическо</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райониране</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България</w:t>
      </w:r>
      <w:proofErr w:type="spellEnd"/>
      <w:r w:rsidR="008C1A0E" w:rsidRPr="0059164D">
        <w:rPr>
          <w:rFonts w:ascii="Times New Roman" w:hAnsi="Times New Roman" w:cs="Times New Roman"/>
          <w:sz w:val="26"/>
          <w:szCs w:val="26"/>
          <w:lang w:val="bg-BG"/>
        </w:rPr>
        <w:t>;</w:t>
      </w:r>
    </w:p>
    <w:p w14:paraId="1A09E1F7" w14:textId="77777777" w:rsidR="00241CE7" w:rsidRPr="0059164D" w:rsidRDefault="00241CE7"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sz w:val="26"/>
          <w:szCs w:val="26"/>
        </w:rPr>
      </w:pPr>
      <w:proofErr w:type="spellStart"/>
      <w:r w:rsidRPr="0059164D">
        <w:rPr>
          <w:rFonts w:ascii="Times New Roman" w:hAnsi="Times New Roman" w:cs="Times New Roman"/>
          <w:sz w:val="26"/>
          <w:szCs w:val="26"/>
        </w:rPr>
        <w:t>Създаване</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Бранд</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България</w:t>
      </w:r>
      <w:proofErr w:type="spellEnd"/>
      <w:r w:rsidRPr="0059164D">
        <w:rPr>
          <w:rFonts w:ascii="Times New Roman" w:hAnsi="Times New Roman" w:cs="Times New Roman"/>
          <w:sz w:val="26"/>
          <w:szCs w:val="26"/>
        </w:rPr>
        <w:t xml:space="preserve"> – </w:t>
      </w:r>
      <w:proofErr w:type="spellStart"/>
      <w:r w:rsidRPr="0059164D">
        <w:rPr>
          <w:rFonts w:ascii="Times New Roman" w:hAnsi="Times New Roman" w:cs="Times New Roman"/>
          <w:sz w:val="26"/>
          <w:szCs w:val="26"/>
        </w:rPr>
        <w:t>цялостна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рекламна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стратегия</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за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позициониране</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България</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на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европейската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туристическа</w:t>
      </w:r>
      <w:proofErr w:type="spellEnd"/>
      <w:r w:rsidRPr="0059164D">
        <w:rPr>
          <w:rFonts w:ascii="Times New Roman" w:hAnsi="Times New Roman" w:cs="Times New Roman"/>
          <w:sz w:val="26"/>
          <w:szCs w:val="26"/>
        </w:rPr>
        <w:t xml:space="preserve"> </w:t>
      </w:r>
      <w:proofErr w:type="spellStart"/>
      <w:r w:rsidRPr="0059164D">
        <w:rPr>
          <w:rFonts w:ascii="Times New Roman" w:hAnsi="Times New Roman" w:cs="Times New Roman"/>
          <w:sz w:val="26"/>
          <w:szCs w:val="26"/>
        </w:rPr>
        <w:t>карта</w:t>
      </w:r>
      <w:proofErr w:type="spellEnd"/>
      <w:r w:rsidR="008C1A0E" w:rsidRPr="0059164D">
        <w:rPr>
          <w:rFonts w:ascii="Times New Roman" w:hAnsi="Times New Roman" w:cs="Times New Roman"/>
          <w:sz w:val="26"/>
          <w:szCs w:val="26"/>
          <w:lang w:val="bg-BG"/>
        </w:rPr>
        <w:t>;</w:t>
      </w:r>
    </w:p>
    <w:p w14:paraId="082E8F2F" w14:textId="77777777" w:rsidR="00241CE7" w:rsidRPr="0059164D" w:rsidRDefault="00D074B5" w:rsidP="005B71A3">
      <w:pPr>
        <w:pStyle w:val="ListParagraph"/>
        <w:numPr>
          <w:ilvl w:val="0"/>
          <w:numId w:val="8"/>
        </w:numPr>
        <w:pBdr>
          <w:top w:val="nil"/>
          <w:left w:val="nil"/>
          <w:bottom w:val="nil"/>
          <w:right w:val="nil"/>
          <w:between w:val="nil"/>
          <w:bar w:val="nil"/>
        </w:pBdr>
        <w:spacing w:before="100" w:after="100" w:line="360" w:lineRule="auto"/>
        <w:contextualSpacing w:val="0"/>
        <w:jc w:val="both"/>
        <w:rPr>
          <w:rFonts w:ascii="Times New Roman" w:hAnsi="Times New Roman" w:cs="Times New Roman"/>
          <w:sz w:val="26"/>
          <w:szCs w:val="26"/>
        </w:rPr>
      </w:pPr>
      <w:r w:rsidRPr="0059164D">
        <w:rPr>
          <w:rFonts w:ascii="Times New Roman" w:hAnsi="Times New Roman" w:cs="Times New Roman"/>
          <w:sz w:val="26"/>
          <w:szCs w:val="26"/>
          <w:lang w:val="bg-BG"/>
        </w:rPr>
        <w:t>А</w:t>
      </w:r>
      <w:proofErr w:type="spellStart"/>
      <w:r w:rsidR="00241CE7" w:rsidRPr="0059164D">
        <w:rPr>
          <w:rFonts w:ascii="Times New Roman" w:hAnsi="Times New Roman" w:cs="Times New Roman"/>
          <w:sz w:val="26"/>
          <w:szCs w:val="26"/>
        </w:rPr>
        <w:t>ктивно</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включване</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на</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България</w:t>
      </w:r>
      <w:proofErr w:type="spellEnd"/>
      <w:r w:rsidR="00241CE7" w:rsidRPr="0059164D">
        <w:rPr>
          <w:rFonts w:ascii="Times New Roman" w:hAnsi="Times New Roman" w:cs="Times New Roman"/>
          <w:sz w:val="26"/>
          <w:szCs w:val="26"/>
        </w:rPr>
        <w:t xml:space="preserve"> в </w:t>
      </w:r>
      <w:proofErr w:type="spellStart"/>
      <w:r w:rsidR="00241CE7" w:rsidRPr="0059164D">
        <w:rPr>
          <w:rFonts w:ascii="Times New Roman" w:hAnsi="Times New Roman" w:cs="Times New Roman"/>
          <w:sz w:val="26"/>
          <w:szCs w:val="26"/>
        </w:rPr>
        <w:t>световните</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туристически</w:t>
      </w:r>
      <w:proofErr w:type="spellEnd"/>
      <w:r w:rsidR="00241CE7" w:rsidRPr="0059164D">
        <w:rPr>
          <w:rFonts w:ascii="Times New Roman" w:hAnsi="Times New Roman" w:cs="Times New Roman"/>
          <w:sz w:val="26"/>
          <w:szCs w:val="26"/>
        </w:rPr>
        <w:t xml:space="preserve"> </w:t>
      </w:r>
      <w:proofErr w:type="spellStart"/>
      <w:r w:rsidR="00241CE7" w:rsidRPr="0059164D">
        <w:rPr>
          <w:rFonts w:ascii="Times New Roman" w:hAnsi="Times New Roman" w:cs="Times New Roman"/>
          <w:sz w:val="26"/>
          <w:szCs w:val="26"/>
        </w:rPr>
        <w:t>форуми</w:t>
      </w:r>
      <w:proofErr w:type="spellEnd"/>
      <w:r w:rsidR="00241CE7" w:rsidRPr="0059164D">
        <w:rPr>
          <w:rFonts w:ascii="Times New Roman" w:hAnsi="Times New Roman" w:cs="Times New Roman"/>
          <w:sz w:val="26"/>
          <w:szCs w:val="26"/>
        </w:rPr>
        <w:t xml:space="preserve"> и </w:t>
      </w:r>
      <w:proofErr w:type="spellStart"/>
      <w:r w:rsidR="00241CE7" w:rsidRPr="0059164D">
        <w:rPr>
          <w:rFonts w:ascii="Times New Roman" w:hAnsi="Times New Roman" w:cs="Times New Roman"/>
          <w:sz w:val="26"/>
          <w:szCs w:val="26"/>
        </w:rPr>
        <w:t>инициативи</w:t>
      </w:r>
      <w:proofErr w:type="spellEnd"/>
      <w:r w:rsidR="00241CE7" w:rsidRPr="0059164D">
        <w:rPr>
          <w:rFonts w:ascii="Times New Roman" w:hAnsi="Times New Roman" w:cs="Times New Roman"/>
          <w:sz w:val="26"/>
          <w:szCs w:val="26"/>
        </w:rPr>
        <w:t xml:space="preserve"> </w:t>
      </w:r>
    </w:p>
    <w:p w14:paraId="7D37B85D" w14:textId="77777777" w:rsidR="00241CE7" w:rsidRPr="0059164D" w:rsidRDefault="00241CE7" w:rsidP="005B71A3">
      <w:pPr>
        <w:pStyle w:val="1"/>
        <w:spacing w:line="360" w:lineRule="auto"/>
        <w:ind w:left="2880"/>
        <w:jc w:val="both"/>
        <w:rPr>
          <w:rFonts w:ascii="Times New Roman" w:hAnsi="Times New Roman"/>
          <w:b/>
          <w:bCs/>
          <w:kern w:val="0"/>
          <w:sz w:val="26"/>
          <w:szCs w:val="26"/>
          <w:lang w:eastAsia="en-GB"/>
        </w:rPr>
      </w:pPr>
      <w:r w:rsidRPr="0059164D">
        <w:rPr>
          <w:rFonts w:ascii="Times New Roman" w:hAnsi="Times New Roman"/>
          <w:b/>
          <w:bCs/>
          <w:kern w:val="0"/>
          <w:sz w:val="26"/>
          <w:szCs w:val="26"/>
          <w:lang w:eastAsia="en-GB"/>
        </w:rPr>
        <w:t>Енергетика и добивна промишленост</w:t>
      </w:r>
    </w:p>
    <w:p w14:paraId="5DA8D420" w14:textId="77777777" w:rsidR="00A554A8" w:rsidRPr="0059164D" w:rsidRDefault="00A554A8"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Устойчивост на цените на електроенергията за бита и бизнеса;</w:t>
      </w:r>
    </w:p>
    <w:p w14:paraId="30DEB1B5" w14:textId="77777777" w:rsidR="00A554A8" w:rsidRPr="0059164D" w:rsidRDefault="00A554A8"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Допълнителни целенасочени програми за енергийно и транспортно уязвимите домакинства;</w:t>
      </w:r>
    </w:p>
    <w:p w14:paraId="6A543DAD" w14:textId="77777777" w:rsidR="00A554A8" w:rsidRPr="0059164D" w:rsidRDefault="00A554A8"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Нови по-справедливи програми за компенсации за бизнеса;</w:t>
      </w:r>
    </w:p>
    <w:p w14:paraId="3CCEF648" w14:textId="77777777" w:rsidR="00A554A8" w:rsidRPr="0059164D" w:rsidRDefault="00A554A8"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Инсталиране на смарт електромери за всички домакинства и предприятия за смета на ФСЕС, които ще позволят на клиентите сами да контролират потреблението си в реално време;</w:t>
      </w:r>
    </w:p>
    <w:p w14:paraId="6ACAF93A" w14:textId="77777777" w:rsidR="00A554A8" w:rsidRPr="0059164D" w:rsidRDefault="00A554A8"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Създаване на Държавна геоложка компания, която да проучва за подземни богатства и състоянието на подземните водни тела;</w:t>
      </w:r>
    </w:p>
    <w:p w14:paraId="07C81472" w14:textId="77777777" w:rsidR="00A554A8" w:rsidRPr="0059164D" w:rsidRDefault="00A554A8"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Създаване на Държавна минна компания, която автоматично да става концесионер на проучените от Държавната геоложка компания находища и да ги разработва с партньорство с водещи международни минни компания, като запазва контролен дял на държавата в тях;</w:t>
      </w:r>
    </w:p>
    <w:p w14:paraId="21C4FBF5" w14:textId="77777777" w:rsidR="00A554A8" w:rsidRPr="0059164D" w:rsidRDefault="00A554A8"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lastRenderedPageBreak/>
        <w:t>Приходите от Държавната минна компания да отиват приоритетно за образование, социални дейности и пенсии на българските граждани;</w:t>
      </w:r>
    </w:p>
    <w:p w14:paraId="1D02B5BB" w14:textId="77777777" w:rsidR="00241CE7" w:rsidRPr="0059164D" w:rsidRDefault="00241CE7" w:rsidP="005B71A3">
      <w:pPr>
        <w:pStyle w:val="1"/>
        <w:spacing w:line="360" w:lineRule="auto"/>
        <w:ind w:left="2880"/>
        <w:jc w:val="both"/>
        <w:rPr>
          <w:rFonts w:ascii="Times New Roman" w:hAnsi="Times New Roman"/>
          <w:b/>
          <w:bCs/>
          <w:kern w:val="0"/>
          <w:sz w:val="26"/>
          <w:szCs w:val="26"/>
          <w:lang w:eastAsia="en-GB"/>
        </w:rPr>
      </w:pPr>
      <w:r w:rsidRPr="0059164D">
        <w:rPr>
          <w:rFonts w:ascii="Times New Roman" w:hAnsi="Times New Roman"/>
          <w:b/>
          <w:bCs/>
          <w:kern w:val="0"/>
          <w:sz w:val="26"/>
          <w:szCs w:val="26"/>
          <w:lang w:eastAsia="en-GB"/>
        </w:rPr>
        <w:t>Отбрана и отбранителна индустрия</w:t>
      </w:r>
    </w:p>
    <w:p w14:paraId="0C02849A" w14:textId="77777777" w:rsidR="007B69F2" w:rsidRPr="0059164D" w:rsidRDefault="007B69F2"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Повишаване на авторитета на Българската армия в обществото;</w:t>
      </w:r>
    </w:p>
    <w:p w14:paraId="57A5CE3A" w14:textId="77777777" w:rsidR="007B69F2" w:rsidRPr="0059164D" w:rsidRDefault="007B69F2"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Програма за адаптация на излизащи в пенсия кадрови военнослужещи с предимство за кандидатстване в държавни учреждения;</w:t>
      </w:r>
    </w:p>
    <w:p w14:paraId="0EE56F73" w14:textId="77777777" w:rsidR="007B69F2" w:rsidRPr="0059164D" w:rsidRDefault="007B69F2"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Ускоряване на модернизацията на Българската армия, с акцент върху технологичната съвместимост със системите на водещия партньор в НАТО;</w:t>
      </w:r>
    </w:p>
    <w:p w14:paraId="12F1433B" w14:textId="77777777" w:rsidR="007B69F2" w:rsidRPr="0059164D" w:rsidRDefault="007B69F2"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Общинските доброволчески отряди да бъдат изпълнени със съдържание;</w:t>
      </w:r>
    </w:p>
    <w:p w14:paraId="4CACE79A" w14:textId="77777777" w:rsidR="007B69F2" w:rsidRPr="0059164D" w:rsidRDefault="007B69F2"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БА да съвместно с военните болници да изгради способности за справяне с бъдещи здравни пандемии;</w:t>
      </w:r>
    </w:p>
    <w:p w14:paraId="203DEF7D" w14:textId="77777777" w:rsidR="007B69F2" w:rsidRPr="0059164D" w:rsidRDefault="007B69F2" w:rsidP="005B71A3">
      <w:pPr>
        <w:pStyle w:val="ListParagraph"/>
        <w:numPr>
          <w:ilvl w:val="0"/>
          <w:numId w:val="9"/>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Засилване на военната дипломация със САЩ;</w:t>
      </w:r>
    </w:p>
    <w:p w14:paraId="03196182" w14:textId="77777777" w:rsidR="007B69F2" w:rsidRPr="0059164D" w:rsidRDefault="007B69F2" w:rsidP="005B71A3">
      <w:pPr>
        <w:pStyle w:val="ListParagraph"/>
        <w:numPr>
          <w:ilvl w:val="0"/>
          <w:numId w:val="9"/>
        </w:numPr>
        <w:spacing w:after="160" w:line="360" w:lineRule="auto"/>
        <w:jc w:val="both"/>
        <w:rPr>
          <w:rFonts w:ascii="Times New Roman" w:hAnsi="Times New Roman" w:cs="Times New Roman"/>
          <w:color w:val="EE0000"/>
          <w:kern w:val="0"/>
          <w:sz w:val="26"/>
          <w:szCs w:val="26"/>
          <w:lang w:eastAsia="en-GB"/>
        </w:rPr>
      </w:pPr>
      <w:r w:rsidRPr="0059164D">
        <w:rPr>
          <w:rFonts w:ascii="Times New Roman" w:hAnsi="Times New Roman" w:cs="Times New Roman"/>
          <w:sz w:val="26"/>
          <w:szCs w:val="26"/>
          <w:lang w:val="bg-BG"/>
        </w:rPr>
        <w:t>Коопериране на българския ВПК с този на САЩ.</w:t>
      </w:r>
    </w:p>
    <w:p w14:paraId="7FBE7C8F" w14:textId="77777777" w:rsidR="00241CE7" w:rsidRPr="0059164D" w:rsidRDefault="00241CE7" w:rsidP="005B71A3">
      <w:pPr>
        <w:pStyle w:val="p1"/>
        <w:spacing w:before="0" w:beforeAutospacing="0" w:after="0" w:afterAutospacing="0" w:line="360" w:lineRule="auto"/>
        <w:jc w:val="both"/>
        <w:rPr>
          <w:color w:val="EE0000"/>
          <w:sz w:val="26"/>
          <w:szCs w:val="26"/>
          <w:lang w:eastAsia="en-GB"/>
        </w:rPr>
      </w:pPr>
      <w:r w:rsidRPr="0059164D">
        <w:rPr>
          <w:color w:val="EE0000"/>
          <w:sz w:val="26"/>
          <w:szCs w:val="26"/>
          <w:lang w:eastAsia="en-GB"/>
        </w:rPr>
        <w:tab/>
      </w:r>
    </w:p>
    <w:p w14:paraId="49BD6CF7" w14:textId="77777777" w:rsidR="00464DAE" w:rsidRDefault="00241CE7" w:rsidP="005B71A3">
      <w:pPr>
        <w:spacing w:line="360" w:lineRule="auto"/>
        <w:jc w:val="both"/>
        <w:rPr>
          <w:rFonts w:ascii="Times New Roman" w:hAnsi="Times New Roman" w:cs="Times New Roman"/>
          <w:b/>
          <w:sz w:val="26"/>
          <w:szCs w:val="26"/>
          <w:lang w:val="bg-BG"/>
        </w:rPr>
      </w:pPr>
      <w:r w:rsidRPr="00DF3E97">
        <w:rPr>
          <w:rFonts w:ascii="Times New Roman" w:hAnsi="Times New Roman" w:cs="Times New Roman"/>
          <w:b/>
          <w:sz w:val="26"/>
          <w:szCs w:val="26"/>
          <w:lang w:val="bg-BG"/>
        </w:rPr>
        <w:t>Култура и традиции. Спорт. Подкрепа на вероизповеданията</w:t>
      </w:r>
    </w:p>
    <w:p w14:paraId="030A299C" w14:textId="77777777" w:rsidR="00464DAE" w:rsidRDefault="00464DAE" w:rsidP="005B71A3">
      <w:pPr>
        <w:spacing w:line="360" w:lineRule="auto"/>
        <w:jc w:val="both"/>
        <w:rPr>
          <w:rFonts w:ascii="Times New Roman" w:hAnsi="Times New Roman" w:cs="Times New Roman"/>
          <w:b/>
          <w:sz w:val="26"/>
          <w:szCs w:val="26"/>
          <w:lang w:val="bg-BG"/>
        </w:rPr>
      </w:pPr>
    </w:p>
    <w:p w14:paraId="37EAEC09" w14:textId="77777777" w:rsidR="00DF3E97" w:rsidRPr="00464DAE" w:rsidRDefault="00241CE7" w:rsidP="005B71A3">
      <w:pPr>
        <w:pStyle w:val="ListParagraph"/>
        <w:numPr>
          <w:ilvl w:val="0"/>
          <w:numId w:val="23"/>
        </w:numPr>
        <w:spacing w:line="360" w:lineRule="auto"/>
        <w:jc w:val="both"/>
        <w:rPr>
          <w:rFonts w:ascii="Times New Roman" w:hAnsi="Times New Roman" w:cs="Times New Roman"/>
          <w:b/>
          <w:sz w:val="26"/>
          <w:szCs w:val="26"/>
          <w:lang w:val="bg-BG"/>
        </w:rPr>
      </w:pPr>
      <w:proofErr w:type="spellStart"/>
      <w:r w:rsidRPr="00464DAE">
        <w:rPr>
          <w:rFonts w:ascii="Times New Roman" w:hAnsi="Times New Roman" w:cs="Times New Roman"/>
          <w:bCs/>
          <w:kern w:val="36"/>
          <w:sz w:val="26"/>
          <w:szCs w:val="26"/>
        </w:rPr>
        <w:t>Национална</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стратегия</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за</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опазване</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развитие</w:t>
      </w:r>
      <w:proofErr w:type="spellEnd"/>
      <w:r w:rsidRPr="00464DAE">
        <w:rPr>
          <w:rFonts w:ascii="Times New Roman" w:hAnsi="Times New Roman" w:cs="Times New Roman"/>
          <w:bCs/>
          <w:kern w:val="36"/>
          <w:sz w:val="26"/>
          <w:szCs w:val="26"/>
        </w:rPr>
        <w:t xml:space="preserve"> и </w:t>
      </w:r>
      <w:proofErr w:type="spellStart"/>
      <w:r w:rsidRPr="00464DAE">
        <w:rPr>
          <w:rFonts w:ascii="Times New Roman" w:hAnsi="Times New Roman" w:cs="Times New Roman"/>
          <w:bCs/>
          <w:kern w:val="36"/>
          <w:sz w:val="26"/>
          <w:szCs w:val="26"/>
        </w:rPr>
        <w:t>разпространение</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на</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българската</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култура</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изкуство</w:t>
      </w:r>
      <w:proofErr w:type="spellEnd"/>
      <w:r w:rsidRPr="00464DAE">
        <w:rPr>
          <w:rFonts w:ascii="Times New Roman" w:hAnsi="Times New Roman" w:cs="Times New Roman"/>
          <w:bCs/>
          <w:kern w:val="36"/>
          <w:sz w:val="26"/>
          <w:szCs w:val="26"/>
        </w:rPr>
        <w:t xml:space="preserve"> и </w:t>
      </w:r>
      <w:proofErr w:type="spellStart"/>
      <w:r w:rsidRPr="00464DAE">
        <w:rPr>
          <w:rFonts w:ascii="Times New Roman" w:hAnsi="Times New Roman" w:cs="Times New Roman"/>
          <w:bCs/>
          <w:kern w:val="36"/>
          <w:sz w:val="26"/>
          <w:szCs w:val="26"/>
        </w:rPr>
        <w:t>език</w:t>
      </w:r>
      <w:proofErr w:type="spellEnd"/>
      <w:r w:rsidRPr="00464DAE">
        <w:rPr>
          <w:rFonts w:ascii="Times New Roman" w:hAnsi="Times New Roman" w:cs="Times New Roman"/>
          <w:bCs/>
          <w:kern w:val="36"/>
          <w:sz w:val="26"/>
          <w:szCs w:val="26"/>
        </w:rPr>
        <w:t xml:space="preserve"> </w:t>
      </w:r>
    </w:p>
    <w:p w14:paraId="4A6DEF1C" w14:textId="77777777" w:rsidR="00241CE7" w:rsidRPr="00464DAE" w:rsidRDefault="00241CE7" w:rsidP="005B71A3">
      <w:pPr>
        <w:pStyle w:val="ListParagraph"/>
        <w:numPr>
          <w:ilvl w:val="0"/>
          <w:numId w:val="23"/>
        </w:numPr>
        <w:spacing w:line="360" w:lineRule="auto"/>
        <w:jc w:val="both"/>
        <w:rPr>
          <w:rFonts w:ascii="Times New Roman" w:hAnsi="Times New Roman" w:cs="Times New Roman"/>
          <w:b/>
          <w:sz w:val="26"/>
          <w:szCs w:val="26"/>
          <w:lang w:val="bg-BG"/>
        </w:rPr>
      </w:pPr>
      <w:proofErr w:type="spellStart"/>
      <w:r w:rsidRPr="00464DAE">
        <w:rPr>
          <w:rFonts w:ascii="Times New Roman" w:hAnsi="Times New Roman" w:cs="Times New Roman"/>
          <w:bCs/>
          <w:kern w:val="36"/>
          <w:sz w:val="26"/>
          <w:szCs w:val="26"/>
        </w:rPr>
        <w:t>Повишаване</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на</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финансирането</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на</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българската</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култура</w:t>
      </w:r>
      <w:proofErr w:type="spellEnd"/>
      <w:r w:rsidRPr="00464DAE">
        <w:rPr>
          <w:rFonts w:ascii="Times New Roman" w:hAnsi="Times New Roman" w:cs="Times New Roman"/>
          <w:bCs/>
          <w:kern w:val="36"/>
          <w:sz w:val="26"/>
          <w:szCs w:val="26"/>
        </w:rPr>
        <w:t xml:space="preserve"> и </w:t>
      </w:r>
      <w:proofErr w:type="spellStart"/>
      <w:r w:rsidRPr="00464DAE">
        <w:rPr>
          <w:rFonts w:ascii="Times New Roman" w:hAnsi="Times New Roman" w:cs="Times New Roman"/>
          <w:bCs/>
          <w:kern w:val="36"/>
          <w:sz w:val="26"/>
          <w:szCs w:val="26"/>
        </w:rPr>
        <w:t>изкуство</w:t>
      </w:r>
      <w:proofErr w:type="spellEnd"/>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до</w:t>
      </w:r>
      <w:proofErr w:type="spellEnd"/>
      <w:r w:rsidRPr="00464DAE">
        <w:rPr>
          <w:rFonts w:ascii="Times New Roman" w:hAnsi="Times New Roman" w:cs="Times New Roman"/>
          <w:bCs/>
          <w:kern w:val="36"/>
          <w:sz w:val="26"/>
          <w:szCs w:val="26"/>
        </w:rPr>
        <w:t xml:space="preserve"> </w:t>
      </w:r>
      <w:r w:rsidR="004249B3" w:rsidRPr="00464DAE">
        <w:rPr>
          <w:rFonts w:ascii="Times New Roman" w:hAnsi="Times New Roman" w:cs="Times New Roman"/>
          <w:bCs/>
          <w:kern w:val="36"/>
          <w:sz w:val="26"/>
          <w:szCs w:val="26"/>
        </w:rPr>
        <w:t>1</w:t>
      </w:r>
      <w:r w:rsidRPr="00464DAE">
        <w:rPr>
          <w:rFonts w:ascii="Times New Roman" w:hAnsi="Times New Roman" w:cs="Times New Roman"/>
          <w:bCs/>
          <w:kern w:val="36"/>
          <w:sz w:val="26"/>
          <w:szCs w:val="26"/>
        </w:rPr>
        <w:t xml:space="preserve">% </w:t>
      </w:r>
      <w:proofErr w:type="spellStart"/>
      <w:r w:rsidRPr="00464DAE">
        <w:rPr>
          <w:rFonts w:ascii="Times New Roman" w:hAnsi="Times New Roman" w:cs="Times New Roman"/>
          <w:bCs/>
          <w:kern w:val="36"/>
          <w:sz w:val="26"/>
          <w:szCs w:val="26"/>
        </w:rPr>
        <w:t>от</w:t>
      </w:r>
      <w:proofErr w:type="spellEnd"/>
      <w:r w:rsidRPr="00464DAE">
        <w:rPr>
          <w:rFonts w:ascii="Times New Roman" w:hAnsi="Times New Roman" w:cs="Times New Roman"/>
          <w:bCs/>
          <w:kern w:val="36"/>
          <w:sz w:val="26"/>
          <w:szCs w:val="26"/>
        </w:rPr>
        <w:t xml:space="preserve"> </w:t>
      </w:r>
      <w:proofErr w:type="gramStart"/>
      <w:r w:rsidRPr="00464DAE">
        <w:rPr>
          <w:rFonts w:ascii="Times New Roman" w:hAnsi="Times New Roman" w:cs="Times New Roman"/>
          <w:bCs/>
          <w:kern w:val="36"/>
          <w:sz w:val="26"/>
          <w:szCs w:val="26"/>
        </w:rPr>
        <w:t xml:space="preserve">БВП </w:t>
      </w:r>
      <w:r w:rsidR="004249B3" w:rsidRPr="00464DAE">
        <w:rPr>
          <w:rFonts w:ascii="Times New Roman" w:hAnsi="Times New Roman" w:cs="Times New Roman"/>
          <w:bCs/>
          <w:kern w:val="36"/>
          <w:sz w:val="26"/>
          <w:szCs w:val="26"/>
        </w:rPr>
        <w:t>;</w:t>
      </w:r>
      <w:proofErr w:type="gramEnd"/>
    </w:p>
    <w:p w14:paraId="767AEDD8" w14:textId="77777777" w:rsidR="00241CE7" w:rsidRPr="0059164D" w:rsidRDefault="00241CE7" w:rsidP="005B71A3">
      <w:pPr>
        <w:pStyle w:val="1"/>
        <w:numPr>
          <w:ilvl w:val="0"/>
          <w:numId w:val="23"/>
        </w:numPr>
        <w:shd w:val="clear" w:color="auto" w:fill="FFFFFF"/>
        <w:spacing w:line="360" w:lineRule="auto"/>
        <w:jc w:val="both"/>
        <w:rPr>
          <w:rFonts w:ascii="Times New Roman" w:hAnsi="Times New Roman"/>
          <w:bCs/>
          <w:kern w:val="36"/>
          <w:sz w:val="26"/>
          <w:szCs w:val="26"/>
        </w:rPr>
      </w:pPr>
      <w:r w:rsidRPr="0059164D">
        <w:rPr>
          <w:rFonts w:ascii="Times New Roman" w:hAnsi="Times New Roman"/>
          <w:sz w:val="26"/>
          <w:szCs w:val="26"/>
        </w:rPr>
        <w:t xml:space="preserve">Гарантиране на </w:t>
      </w:r>
      <w:r w:rsidRPr="0059164D">
        <w:rPr>
          <w:rFonts w:ascii="Times New Roman" w:hAnsi="Times New Roman"/>
          <w:bCs/>
          <w:kern w:val="36"/>
          <w:sz w:val="26"/>
          <w:szCs w:val="26"/>
        </w:rPr>
        <w:t xml:space="preserve">културното равенство. Правото на култура е основно човешко право. </w:t>
      </w:r>
    </w:p>
    <w:p w14:paraId="65036E27" w14:textId="77777777" w:rsidR="00241CE7" w:rsidRPr="0059164D" w:rsidRDefault="00D074B5" w:rsidP="005B71A3">
      <w:pPr>
        <w:pStyle w:val="1"/>
        <w:numPr>
          <w:ilvl w:val="0"/>
          <w:numId w:val="23"/>
        </w:numPr>
        <w:shd w:val="clear" w:color="auto" w:fill="FFFFFF"/>
        <w:spacing w:line="360" w:lineRule="auto"/>
        <w:jc w:val="both"/>
        <w:rPr>
          <w:rFonts w:ascii="Times New Roman" w:hAnsi="Times New Roman"/>
          <w:bCs/>
          <w:kern w:val="36"/>
          <w:sz w:val="26"/>
          <w:szCs w:val="26"/>
        </w:rPr>
      </w:pPr>
      <w:r w:rsidRPr="0059164D">
        <w:rPr>
          <w:rFonts w:ascii="Times New Roman" w:hAnsi="Times New Roman"/>
          <w:bCs/>
          <w:kern w:val="36"/>
          <w:sz w:val="26"/>
          <w:szCs w:val="26"/>
        </w:rPr>
        <w:t>Р</w:t>
      </w:r>
      <w:r w:rsidR="00241CE7" w:rsidRPr="0059164D">
        <w:rPr>
          <w:rFonts w:ascii="Times New Roman" w:hAnsi="Times New Roman"/>
          <w:bCs/>
          <w:kern w:val="36"/>
          <w:sz w:val="26"/>
          <w:szCs w:val="26"/>
        </w:rPr>
        <w:t xml:space="preserve">авни възможности и равен достъп до култура, независимо </w:t>
      </w:r>
      <w:r w:rsidRPr="0059164D">
        <w:rPr>
          <w:rFonts w:ascii="Times New Roman" w:hAnsi="Times New Roman"/>
          <w:bCs/>
          <w:kern w:val="36"/>
          <w:sz w:val="26"/>
          <w:szCs w:val="26"/>
        </w:rPr>
        <w:t>от местоживеене,</w:t>
      </w:r>
      <w:r w:rsidR="00241CE7" w:rsidRPr="0059164D">
        <w:rPr>
          <w:rFonts w:ascii="Times New Roman" w:hAnsi="Times New Roman"/>
          <w:bCs/>
          <w:kern w:val="36"/>
          <w:sz w:val="26"/>
          <w:szCs w:val="26"/>
        </w:rPr>
        <w:t xml:space="preserve"> етническа принадлежност, вяра, ориентация или физически способности.</w:t>
      </w:r>
    </w:p>
    <w:p w14:paraId="4FA5C394" w14:textId="77777777" w:rsidR="00241CE7" w:rsidRPr="0059164D" w:rsidRDefault="00241CE7" w:rsidP="005B71A3">
      <w:pPr>
        <w:pStyle w:val="1"/>
        <w:numPr>
          <w:ilvl w:val="0"/>
          <w:numId w:val="23"/>
        </w:numPr>
        <w:shd w:val="clear" w:color="auto" w:fill="FFFFFF"/>
        <w:spacing w:line="360" w:lineRule="auto"/>
        <w:jc w:val="both"/>
        <w:rPr>
          <w:rFonts w:ascii="Times New Roman" w:hAnsi="Times New Roman"/>
          <w:bCs/>
          <w:kern w:val="36"/>
          <w:sz w:val="26"/>
          <w:szCs w:val="26"/>
        </w:rPr>
      </w:pPr>
      <w:r w:rsidRPr="0059164D">
        <w:rPr>
          <w:rFonts w:ascii="Times New Roman" w:hAnsi="Times New Roman"/>
          <w:bCs/>
          <w:kern w:val="36"/>
          <w:sz w:val="26"/>
          <w:szCs w:val="26"/>
        </w:rPr>
        <w:t xml:space="preserve">Национални и общински програми за преференциален достъп </w:t>
      </w:r>
      <w:r w:rsidRPr="0059164D">
        <w:rPr>
          <w:rFonts w:ascii="Times New Roman" w:hAnsi="Times New Roman"/>
          <w:sz w:val="26"/>
          <w:szCs w:val="26"/>
          <w:shd w:val="clear" w:color="auto" w:fill="FFFFFF"/>
        </w:rPr>
        <w:t xml:space="preserve">до култура за ученици и младежи, млади семейства, безработни и пенсионери, хора с увреждания. </w:t>
      </w:r>
    </w:p>
    <w:p w14:paraId="254CF6CF" w14:textId="77777777" w:rsidR="00241CE7" w:rsidRPr="0059164D" w:rsidRDefault="00241CE7" w:rsidP="005B71A3">
      <w:pPr>
        <w:pStyle w:val="1"/>
        <w:numPr>
          <w:ilvl w:val="0"/>
          <w:numId w:val="23"/>
        </w:numPr>
        <w:shd w:val="clear" w:color="auto" w:fill="FFFFFF"/>
        <w:spacing w:line="360" w:lineRule="auto"/>
        <w:jc w:val="both"/>
        <w:rPr>
          <w:rFonts w:ascii="Times New Roman" w:hAnsi="Times New Roman"/>
          <w:kern w:val="36"/>
          <w:sz w:val="26"/>
          <w:szCs w:val="26"/>
        </w:rPr>
      </w:pPr>
      <w:r w:rsidRPr="0059164D">
        <w:rPr>
          <w:rFonts w:ascii="Times New Roman" w:hAnsi="Times New Roman"/>
          <w:sz w:val="26"/>
          <w:szCs w:val="26"/>
        </w:rPr>
        <w:t>Подпомагане на  културата на местно ниво</w:t>
      </w:r>
      <w:r w:rsidRPr="0059164D">
        <w:rPr>
          <w:rFonts w:ascii="Times New Roman" w:hAnsi="Times New Roman"/>
          <w:b/>
          <w:bCs/>
          <w:sz w:val="26"/>
          <w:szCs w:val="26"/>
        </w:rPr>
        <w:t xml:space="preserve"> – </w:t>
      </w:r>
      <w:r w:rsidRPr="0059164D">
        <w:rPr>
          <w:rFonts w:ascii="Times New Roman" w:hAnsi="Times New Roman"/>
          <w:sz w:val="26"/>
          <w:szCs w:val="26"/>
        </w:rPr>
        <w:t xml:space="preserve">национални и местни програми Култура и традиции </w:t>
      </w:r>
    </w:p>
    <w:p w14:paraId="14A52836" w14:textId="77777777" w:rsidR="00241CE7" w:rsidRPr="0059164D" w:rsidRDefault="00241CE7" w:rsidP="005B71A3">
      <w:pPr>
        <w:pStyle w:val="1"/>
        <w:numPr>
          <w:ilvl w:val="0"/>
          <w:numId w:val="23"/>
        </w:numPr>
        <w:shd w:val="clear" w:color="auto" w:fill="FFFFFF"/>
        <w:spacing w:line="360" w:lineRule="auto"/>
        <w:jc w:val="both"/>
        <w:rPr>
          <w:rFonts w:ascii="Times New Roman" w:hAnsi="Times New Roman"/>
          <w:bCs/>
          <w:kern w:val="36"/>
          <w:sz w:val="26"/>
          <w:szCs w:val="26"/>
        </w:rPr>
      </w:pPr>
      <w:r w:rsidRPr="0059164D">
        <w:rPr>
          <w:rFonts w:ascii="Times New Roman" w:hAnsi="Times New Roman"/>
          <w:sz w:val="26"/>
          <w:szCs w:val="26"/>
        </w:rPr>
        <w:lastRenderedPageBreak/>
        <w:t>Институционална реформа на провеждането на държавна политика в сферата на културата. Закриване на Министерство на културата</w:t>
      </w:r>
    </w:p>
    <w:p w14:paraId="1F045E42" w14:textId="77777777" w:rsidR="00241CE7" w:rsidRPr="0059164D" w:rsidRDefault="00241CE7" w:rsidP="005B71A3">
      <w:pPr>
        <w:pStyle w:val="1"/>
        <w:numPr>
          <w:ilvl w:val="0"/>
          <w:numId w:val="23"/>
        </w:numPr>
        <w:shd w:val="clear" w:color="auto" w:fill="FFFFFF"/>
        <w:spacing w:line="360" w:lineRule="auto"/>
        <w:jc w:val="both"/>
        <w:rPr>
          <w:rFonts w:ascii="Times New Roman" w:hAnsi="Times New Roman"/>
          <w:bCs/>
          <w:kern w:val="36"/>
          <w:sz w:val="26"/>
          <w:szCs w:val="26"/>
        </w:rPr>
      </w:pPr>
      <w:r w:rsidRPr="0059164D">
        <w:rPr>
          <w:rFonts w:ascii="Times New Roman" w:hAnsi="Times New Roman"/>
          <w:sz w:val="26"/>
          <w:szCs w:val="26"/>
        </w:rPr>
        <w:t>Обособяване на Държавна агенция за сценични изкуства, театър, музика, кино;</w:t>
      </w:r>
    </w:p>
    <w:p w14:paraId="05A0DE20" w14:textId="77777777" w:rsidR="00241CE7" w:rsidRPr="00464DAE" w:rsidRDefault="00241CE7" w:rsidP="005B71A3">
      <w:pPr>
        <w:pStyle w:val="1"/>
        <w:numPr>
          <w:ilvl w:val="0"/>
          <w:numId w:val="22"/>
        </w:numPr>
        <w:shd w:val="clear" w:color="auto" w:fill="FFFFFF"/>
        <w:spacing w:line="360" w:lineRule="auto"/>
        <w:jc w:val="both"/>
        <w:rPr>
          <w:rFonts w:ascii="Times New Roman" w:hAnsi="Times New Roman"/>
          <w:bCs/>
          <w:kern w:val="36"/>
          <w:sz w:val="26"/>
          <w:szCs w:val="26"/>
        </w:rPr>
      </w:pPr>
      <w:r w:rsidRPr="0059164D">
        <w:rPr>
          <w:rFonts w:ascii="Times New Roman" w:hAnsi="Times New Roman"/>
          <w:sz w:val="26"/>
          <w:szCs w:val="26"/>
        </w:rPr>
        <w:t xml:space="preserve">Обособяване на Държавна агенция за културното наследство и </w:t>
      </w:r>
      <w:r w:rsidRPr="00464DAE">
        <w:rPr>
          <w:rFonts w:ascii="Times New Roman" w:hAnsi="Times New Roman"/>
          <w:sz w:val="26"/>
          <w:szCs w:val="26"/>
        </w:rPr>
        <w:t xml:space="preserve">институтите на паметта – библиотеки, музеи, архиви, исторически, археологически, исторически и архитектурни паметници на културата, </w:t>
      </w:r>
    </w:p>
    <w:p w14:paraId="0776246E" w14:textId="77777777" w:rsidR="00241CE7" w:rsidRPr="0059164D" w:rsidRDefault="00241CE7" w:rsidP="005B71A3">
      <w:pPr>
        <w:pStyle w:val="1"/>
        <w:numPr>
          <w:ilvl w:val="0"/>
          <w:numId w:val="22"/>
        </w:numPr>
        <w:shd w:val="clear" w:color="auto" w:fill="FFFFFF"/>
        <w:spacing w:line="360" w:lineRule="auto"/>
        <w:jc w:val="both"/>
        <w:rPr>
          <w:rFonts w:ascii="Times New Roman" w:hAnsi="Times New Roman"/>
          <w:bCs/>
          <w:kern w:val="36"/>
          <w:sz w:val="26"/>
          <w:szCs w:val="26"/>
        </w:rPr>
      </w:pPr>
      <w:r w:rsidRPr="0059164D">
        <w:rPr>
          <w:rFonts w:ascii="Times New Roman" w:hAnsi="Times New Roman"/>
          <w:bCs/>
          <w:kern w:val="36"/>
          <w:sz w:val="26"/>
          <w:szCs w:val="26"/>
        </w:rPr>
        <w:t>Оптимизиране на финансирането на културните институции и културните дейности.</w:t>
      </w:r>
    </w:p>
    <w:p w14:paraId="5A604948" w14:textId="77777777" w:rsidR="00241CE7" w:rsidRPr="0059164D" w:rsidRDefault="00241CE7" w:rsidP="005B71A3">
      <w:pPr>
        <w:pStyle w:val="1"/>
        <w:numPr>
          <w:ilvl w:val="0"/>
          <w:numId w:val="22"/>
        </w:numPr>
        <w:shd w:val="clear" w:color="auto" w:fill="FFFFFF"/>
        <w:spacing w:line="360" w:lineRule="auto"/>
        <w:jc w:val="both"/>
        <w:rPr>
          <w:rFonts w:ascii="Times New Roman" w:hAnsi="Times New Roman"/>
          <w:bCs/>
          <w:i/>
          <w:iCs/>
          <w:sz w:val="26"/>
          <w:szCs w:val="26"/>
        </w:rPr>
      </w:pPr>
      <w:r w:rsidRPr="0059164D">
        <w:rPr>
          <w:rFonts w:ascii="Times New Roman" w:hAnsi="Times New Roman"/>
          <w:bCs/>
          <w:kern w:val="36"/>
          <w:sz w:val="26"/>
          <w:szCs w:val="26"/>
        </w:rPr>
        <w:t xml:space="preserve">Гарантиране на свободното изразяване чрез подкрепа за независими и демократични медии. </w:t>
      </w:r>
    </w:p>
    <w:p w14:paraId="3AE82746" w14:textId="77777777" w:rsidR="00DA79C5" w:rsidRPr="0059164D" w:rsidRDefault="00DA79C5" w:rsidP="005B71A3">
      <w:pPr>
        <w:pStyle w:val="1"/>
        <w:shd w:val="clear" w:color="auto" w:fill="FFFFFF"/>
        <w:spacing w:line="360" w:lineRule="auto"/>
        <w:ind w:left="1440"/>
        <w:jc w:val="both"/>
        <w:rPr>
          <w:rFonts w:ascii="Times New Roman" w:hAnsi="Times New Roman"/>
          <w:bCs/>
          <w:i/>
          <w:iCs/>
          <w:sz w:val="26"/>
          <w:szCs w:val="26"/>
        </w:rPr>
      </w:pPr>
    </w:p>
    <w:p w14:paraId="77377348" w14:textId="77777777" w:rsidR="00241CE7" w:rsidRDefault="00241CE7" w:rsidP="009A0D82">
      <w:pPr>
        <w:pStyle w:val="1"/>
        <w:shd w:val="clear" w:color="auto" w:fill="FFFFFF"/>
        <w:spacing w:line="360" w:lineRule="auto"/>
        <w:ind w:left="3600" w:firstLine="720"/>
        <w:jc w:val="both"/>
        <w:rPr>
          <w:rFonts w:ascii="Times New Roman" w:hAnsi="Times New Roman"/>
          <w:bCs/>
          <w:kern w:val="36"/>
          <w:sz w:val="26"/>
          <w:szCs w:val="26"/>
        </w:rPr>
      </w:pPr>
      <w:r w:rsidRPr="0059164D">
        <w:rPr>
          <w:rFonts w:ascii="Times New Roman" w:hAnsi="Times New Roman"/>
          <w:bCs/>
          <w:kern w:val="36"/>
          <w:sz w:val="26"/>
          <w:szCs w:val="26"/>
        </w:rPr>
        <w:t>++++</w:t>
      </w:r>
    </w:p>
    <w:p w14:paraId="254E7C9B" w14:textId="77777777" w:rsidR="00241CE7" w:rsidRPr="0059164D" w:rsidRDefault="00241CE7" w:rsidP="005B71A3">
      <w:pPr>
        <w:pStyle w:val="1"/>
        <w:numPr>
          <w:ilvl w:val="0"/>
          <w:numId w:val="24"/>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lang w:eastAsia="en-GB"/>
        </w:rPr>
        <w:t>Реализация на национална програма за масов спорт за деца и младежи</w:t>
      </w:r>
    </w:p>
    <w:p w14:paraId="4F0F0C11" w14:textId="77777777" w:rsidR="00241CE7" w:rsidRPr="0059164D" w:rsidRDefault="00241CE7" w:rsidP="005B71A3">
      <w:pPr>
        <w:pStyle w:val="1"/>
        <w:numPr>
          <w:ilvl w:val="0"/>
          <w:numId w:val="24"/>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lang w:eastAsia="en-GB"/>
        </w:rPr>
        <w:t>Национална стратегия за развитие, подкрепа и подобряване на резултатите във високото спортно майсторство</w:t>
      </w:r>
    </w:p>
    <w:p w14:paraId="0F4EC624" w14:textId="77777777" w:rsidR="00241CE7" w:rsidRPr="0059164D" w:rsidRDefault="00241CE7" w:rsidP="005B71A3">
      <w:pPr>
        <w:pStyle w:val="1"/>
        <w:numPr>
          <w:ilvl w:val="0"/>
          <w:numId w:val="24"/>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lang w:eastAsia="en-GB"/>
        </w:rPr>
        <w:t>Стратегическа подкрепа за осигуряване на база за тренировки, спортни лагери и участия на пара-олимпийци</w:t>
      </w:r>
    </w:p>
    <w:p w14:paraId="5C13FE03" w14:textId="77777777" w:rsidR="00241CE7" w:rsidRPr="0059164D" w:rsidRDefault="00241CE7" w:rsidP="005B71A3">
      <w:pPr>
        <w:pStyle w:val="1"/>
        <w:numPr>
          <w:ilvl w:val="0"/>
          <w:numId w:val="24"/>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lang w:eastAsia="en-GB"/>
        </w:rPr>
        <w:t>Партньорство и сътрудничество на държавата с местните власти за целенасочени инвестиции за съоръжения и оборудване за масов спорт за деца, младежи и възрастни над 65 години</w:t>
      </w:r>
    </w:p>
    <w:p w14:paraId="06049601" w14:textId="77777777" w:rsidR="00241CE7" w:rsidRPr="0059164D" w:rsidRDefault="00241CE7" w:rsidP="005B71A3">
      <w:pPr>
        <w:pStyle w:val="1"/>
        <w:numPr>
          <w:ilvl w:val="0"/>
          <w:numId w:val="24"/>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lang w:eastAsia="en-GB"/>
        </w:rPr>
        <w:t>Анализ на състоянието в момента и категорично разрешаване на проблема с недостига на  учители по физическо възпитание и треньори за масовия спорт</w:t>
      </w:r>
    </w:p>
    <w:p w14:paraId="78FB60D4" w14:textId="77777777" w:rsidR="00241CE7" w:rsidRPr="0059164D" w:rsidRDefault="00241CE7" w:rsidP="005B71A3">
      <w:pPr>
        <w:pStyle w:val="1"/>
        <w:numPr>
          <w:ilvl w:val="0"/>
          <w:numId w:val="24"/>
        </w:numPr>
        <w:shd w:val="clear" w:color="auto" w:fill="FFFFFF"/>
        <w:spacing w:line="360" w:lineRule="auto"/>
        <w:jc w:val="both"/>
        <w:rPr>
          <w:rFonts w:ascii="Times New Roman" w:hAnsi="Times New Roman"/>
          <w:sz w:val="26"/>
          <w:szCs w:val="26"/>
          <w:lang w:eastAsia="en-GB"/>
        </w:rPr>
      </w:pPr>
      <w:r w:rsidRPr="0059164D">
        <w:rPr>
          <w:rFonts w:ascii="Times New Roman" w:hAnsi="Times New Roman"/>
          <w:sz w:val="26"/>
          <w:szCs w:val="26"/>
          <w:lang w:eastAsia="en-GB"/>
        </w:rPr>
        <w:t>Иницииране и провеждане на програми за спорт за възрастни хора, хора с увреждания и рехабилитационни спортни програми за болни със социално значими заболявания</w:t>
      </w:r>
    </w:p>
    <w:p w14:paraId="5EBE9542" w14:textId="77777777" w:rsidR="00241CE7" w:rsidRPr="0059164D" w:rsidRDefault="00241CE7" w:rsidP="005B71A3">
      <w:pPr>
        <w:spacing w:line="360" w:lineRule="auto"/>
        <w:ind w:left="360" w:firstLine="360"/>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Като се отнася с уважение към независимостта на вероизповеданията ДПС предлага държавна подкрепа за нелеката им роля на духовен стожер и водач:</w:t>
      </w:r>
    </w:p>
    <w:p w14:paraId="5070E2B6" w14:textId="77777777" w:rsidR="00241CE7" w:rsidRPr="0059164D" w:rsidRDefault="00241CE7" w:rsidP="005B71A3">
      <w:pPr>
        <w:pStyle w:val="ListParagraph"/>
        <w:numPr>
          <w:ilvl w:val="0"/>
          <w:numId w:val="5"/>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lastRenderedPageBreak/>
        <w:t>Национални програми за поддържане на физическото състояние на храмове и свещени места и достъпа до тях чрез инструментите на националното финансиране и подкрепата на ЕС;</w:t>
      </w:r>
    </w:p>
    <w:p w14:paraId="15B642E0" w14:textId="77777777" w:rsidR="00241CE7" w:rsidRPr="0059164D" w:rsidRDefault="00241CE7" w:rsidP="005B71A3">
      <w:pPr>
        <w:pStyle w:val="ListParagraph"/>
        <w:numPr>
          <w:ilvl w:val="0"/>
          <w:numId w:val="5"/>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Програма за инвестиции в изграждането на нови храмове;</w:t>
      </w:r>
    </w:p>
    <w:p w14:paraId="0C304E4A" w14:textId="77777777" w:rsidR="00241CE7" w:rsidRPr="0059164D" w:rsidRDefault="00241CE7" w:rsidP="005B71A3">
      <w:pPr>
        <w:pStyle w:val="ListParagraph"/>
        <w:numPr>
          <w:ilvl w:val="0"/>
          <w:numId w:val="5"/>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Законодателна и регулаторна подкрепа за развитие на духовни училища, които подготвят духовни служители;</w:t>
      </w:r>
    </w:p>
    <w:p w14:paraId="3438283A" w14:textId="77777777" w:rsidR="00241CE7" w:rsidRPr="0059164D" w:rsidRDefault="00241CE7" w:rsidP="005B71A3">
      <w:pPr>
        <w:pStyle w:val="ListParagraph"/>
        <w:numPr>
          <w:ilvl w:val="0"/>
          <w:numId w:val="5"/>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Национална програма за инвестиции в сграден фонд и оборудване на духовни училища;</w:t>
      </w:r>
    </w:p>
    <w:p w14:paraId="696C0D83" w14:textId="77777777" w:rsidR="00241CE7" w:rsidRPr="0059164D" w:rsidRDefault="00241CE7" w:rsidP="005B71A3">
      <w:pPr>
        <w:pStyle w:val="ListParagraph"/>
        <w:numPr>
          <w:ilvl w:val="0"/>
          <w:numId w:val="5"/>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Държавна подкрепа за провеждане на духовна дипломация и защита на историческото достойнство на вероизповеданията в България;</w:t>
      </w:r>
    </w:p>
    <w:p w14:paraId="714F4FA0" w14:textId="77777777" w:rsidR="00241CE7" w:rsidRPr="0059164D" w:rsidRDefault="00241CE7" w:rsidP="005B71A3">
      <w:pPr>
        <w:pStyle w:val="ListParagraph"/>
        <w:numPr>
          <w:ilvl w:val="0"/>
          <w:numId w:val="5"/>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Национални кампании за мобилизиране на общественото внимание към исторически чествания и отбелязване на годишнини от историята на вероизповеданията;</w:t>
      </w:r>
    </w:p>
    <w:p w14:paraId="0AAEA2B1" w14:textId="77777777" w:rsidR="00241CE7" w:rsidRPr="0059164D" w:rsidRDefault="00241CE7" w:rsidP="005B71A3">
      <w:pPr>
        <w:pStyle w:val="ListParagraph"/>
        <w:numPr>
          <w:ilvl w:val="0"/>
          <w:numId w:val="5"/>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Ефективно партньорство на държавата и традиционните вероизповедания по въпроси на образованието и възпитанието, съхраняване на духовни културни ценности, съвременни кампании за пропагандиране на традиционните религиозни ценности.</w:t>
      </w:r>
    </w:p>
    <w:p w14:paraId="68A413A0" w14:textId="77777777" w:rsidR="00241CE7" w:rsidRPr="0059164D" w:rsidRDefault="00241CE7" w:rsidP="005B71A3">
      <w:pPr>
        <w:spacing w:line="360" w:lineRule="auto"/>
        <w:jc w:val="both"/>
        <w:rPr>
          <w:rFonts w:ascii="Times New Roman" w:hAnsi="Times New Roman" w:cs="Times New Roman"/>
          <w:i/>
          <w:iCs/>
          <w:color w:val="EE0000"/>
          <w:sz w:val="26"/>
          <w:szCs w:val="26"/>
          <w:lang w:val="bg-BG"/>
        </w:rPr>
      </w:pPr>
    </w:p>
    <w:p w14:paraId="7991CB38" w14:textId="77777777" w:rsidR="00241CE7" w:rsidRPr="00464DAE" w:rsidRDefault="00464DAE" w:rsidP="005B71A3">
      <w:pPr>
        <w:spacing w:line="360" w:lineRule="auto"/>
        <w:jc w:val="both"/>
        <w:rPr>
          <w:rFonts w:ascii="Times New Roman" w:hAnsi="Times New Roman" w:cs="Times New Roman"/>
          <w:b/>
          <w:sz w:val="26"/>
          <w:szCs w:val="26"/>
          <w:lang w:val="bg-BG"/>
        </w:rPr>
      </w:pPr>
      <w:r w:rsidRPr="00464DAE">
        <w:rPr>
          <w:rFonts w:ascii="Times New Roman" w:hAnsi="Times New Roman" w:cs="Times New Roman"/>
          <w:b/>
          <w:sz w:val="26"/>
          <w:szCs w:val="26"/>
          <w:lang w:val="bg-BG"/>
        </w:rPr>
        <w:t>БЪЛГАРИЯ В ЮГОИЗТОЧНА ЕВРОПА, ЕС И СВЕТА</w:t>
      </w:r>
    </w:p>
    <w:p w14:paraId="692E2B56" w14:textId="77777777" w:rsidR="0084749C" w:rsidRPr="0059164D" w:rsidRDefault="0084749C" w:rsidP="005B71A3">
      <w:pPr>
        <w:pStyle w:val="ListParagraph"/>
        <w:spacing w:line="360" w:lineRule="auto"/>
        <w:ind w:left="0"/>
        <w:jc w:val="both"/>
        <w:rPr>
          <w:rFonts w:ascii="Times New Roman" w:hAnsi="Times New Roman" w:cs="Times New Roman"/>
          <w:b/>
          <w:sz w:val="26"/>
          <w:szCs w:val="26"/>
          <w:lang w:val="bg-BG"/>
        </w:rPr>
      </w:pPr>
      <w:r w:rsidRPr="0059164D">
        <w:rPr>
          <w:rFonts w:ascii="Times New Roman" w:hAnsi="Times New Roman" w:cs="Times New Roman"/>
          <w:b/>
          <w:sz w:val="26"/>
          <w:szCs w:val="26"/>
          <w:lang w:val="bg-BG"/>
        </w:rPr>
        <w:t>РЕГИОНАЛЕН ПОДХОД И ДОБРОСЪСЕДСТВО</w:t>
      </w:r>
    </w:p>
    <w:p w14:paraId="2B417628" w14:textId="77777777" w:rsidR="002375FF" w:rsidRPr="0059164D" w:rsidRDefault="002375FF" w:rsidP="005B71A3">
      <w:pPr>
        <w:spacing w:line="360" w:lineRule="auto"/>
        <w:ind w:firstLine="720"/>
        <w:jc w:val="both"/>
        <w:rPr>
          <w:rFonts w:ascii="Times New Roman" w:hAnsi="Times New Roman" w:cs="Times New Roman"/>
          <w:sz w:val="26"/>
          <w:szCs w:val="26"/>
          <w:lang w:val="bg-BG"/>
        </w:rPr>
      </w:pPr>
    </w:p>
    <w:p w14:paraId="095EB64D" w14:textId="77777777" w:rsidR="0084749C" w:rsidRPr="0059164D" w:rsidRDefault="0084749C" w:rsidP="005B71A3">
      <w:pPr>
        <w:spacing w:line="360" w:lineRule="auto"/>
        <w:ind w:firstLine="720"/>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 xml:space="preserve">Ролята на България в региона на Югоизточна Европа и Балканите е с потенциал за развитието на страната и региона чрез целенасочен регионален подход. </w:t>
      </w:r>
    </w:p>
    <w:p w14:paraId="11844C51" w14:textId="77777777" w:rsidR="0084749C" w:rsidRDefault="0084749C" w:rsidP="005B71A3">
      <w:pPr>
        <w:spacing w:line="360" w:lineRule="auto"/>
        <w:ind w:firstLine="720"/>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 xml:space="preserve">Работата в трите основни направления </w:t>
      </w:r>
    </w:p>
    <w:p w14:paraId="1B707693" w14:textId="77777777" w:rsidR="00464DAE" w:rsidRPr="0059164D" w:rsidRDefault="00464DAE" w:rsidP="005B71A3">
      <w:pPr>
        <w:spacing w:line="360" w:lineRule="auto"/>
        <w:ind w:firstLine="720"/>
        <w:jc w:val="both"/>
        <w:rPr>
          <w:rFonts w:ascii="Times New Roman" w:hAnsi="Times New Roman" w:cs="Times New Roman"/>
          <w:sz w:val="26"/>
          <w:szCs w:val="26"/>
          <w:lang w:val="bg-BG"/>
        </w:rPr>
      </w:pPr>
    </w:p>
    <w:p w14:paraId="4481B341" w14:textId="77777777" w:rsidR="0084749C" w:rsidRPr="0059164D" w:rsidRDefault="0084749C" w:rsidP="005B71A3">
      <w:pPr>
        <w:pStyle w:val="ListParagraph"/>
        <w:numPr>
          <w:ilvl w:val="0"/>
          <w:numId w:val="12"/>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сътрудничество със съседните страни членки на ЕС – Гърция и Румъния;</w:t>
      </w:r>
    </w:p>
    <w:p w14:paraId="3EC693E3" w14:textId="77777777" w:rsidR="0084749C" w:rsidRPr="0059164D" w:rsidRDefault="0084749C" w:rsidP="005B71A3">
      <w:pPr>
        <w:pStyle w:val="ListParagraph"/>
        <w:numPr>
          <w:ilvl w:val="0"/>
          <w:numId w:val="12"/>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сътрудничество със Северна Македония и Сърбия;</w:t>
      </w:r>
    </w:p>
    <w:p w14:paraId="63244C0C" w14:textId="77777777" w:rsidR="0084749C" w:rsidRDefault="0084749C" w:rsidP="005B71A3">
      <w:pPr>
        <w:pStyle w:val="ListParagraph"/>
        <w:numPr>
          <w:ilvl w:val="0"/>
          <w:numId w:val="12"/>
        </w:num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сътрудничество с Турция</w:t>
      </w:r>
    </w:p>
    <w:p w14:paraId="0286475F" w14:textId="77777777" w:rsidR="00464DAE" w:rsidRPr="0059164D" w:rsidRDefault="00464DAE" w:rsidP="005B71A3">
      <w:pPr>
        <w:pStyle w:val="ListParagraph"/>
        <w:spacing w:line="360" w:lineRule="auto"/>
        <w:jc w:val="both"/>
        <w:rPr>
          <w:rFonts w:ascii="Times New Roman" w:hAnsi="Times New Roman" w:cs="Times New Roman"/>
          <w:sz w:val="26"/>
          <w:szCs w:val="26"/>
          <w:lang w:val="bg-BG"/>
        </w:rPr>
      </w:pPr>
    </w:p>
    <w:p w14:paraId="746CC746" w14:textId="77777777" w:rsidR="0084749C" w:rsidRPr="0059164D" w:rsidRDefault="00464DAE" w:rsidP="005B71A3">
      <w:pPr>
        <w:spacing w:line="360" w:lineRule="auto"/>
        <w:jc w:val="both"/>
        <w:rPr>
          <w:rFonts w:ascii="Times New Roman" w:hAnsi="Times New Roman" w:cs="Times New Roman"/>
          <w:sz w:val="26"/>
          <w:szCs w:val="26"/>
          <w:lang w:val="bg-BG"/>
        </w:rPr>
      </w:pPr>
      <w:r>
        <w:rPr>
          <w:rFonts w:ascii="Times New Roman" w:hAnsi="Times New Roman" w:cs="Times New Roman"/>
          <w:sz w:val="26"/>
          <w:szCs w:val="26"/>
          <w:lang w:val="bg-BG"/>
        </w:rPr>
        <w:lastRenderedPageBreak/>
        <w:tab/>
      </w:r>
      <w:r w:rsidR="0084749C" w:rsidRPr="0059164D">
        <w:rPr>
          <w:rFonts w:ascii="Times New Roman" w:hAnsi="Times New Roman" w:cs="Times New Roman"/>
          <w:sz w:val="26"/>
          <w:szCs w:val="26"/>
          <w:lang w:val="bg-BG"/>
        </w:rPr>
        <w:t>предполага гъвкави модели, ежедневни усилия, добро партньорство с местните власти, бизнеса и академичната общност и висока степен на прозрачност и сътрудничество с нашите партньори от ЕС, НАТО и наскоро сформирания Съвет за мир.</w:t>
      </w:r>
    </w:p>
    <w:p w14:paraId="0C25B861" w14:textId="77777777" w:rsidR="0084749C" w:rsidRPr="0059164D" w:rsidRDefault="0084749C" w:rsidP="005B71A3">
      <w:pPr>
        <w:spacing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ab/>
        <w:t xml:space="preserve">Република Турция е ключов партньор на България в региона, НАТО и Съвета за мир. Нашите добри отношения, икономическо сътрудничество и партньорство във все повече сфери на обществения живот са определящи за развитието на двете съседни страни, но и в контекста на гарантиране на сигурността на външната граница на ЕС и минимализиране на ефекта от близките до България военни конфликти </w:t>
      </w:r>
      <w:r w:rsidR="006A2A48" w:rsidRPr="0059164D">
        <w:rPr>
          <w:rFonts w:ascii="Times New Roman" w:hAnsi="Times New Roman" w:cs="Times New Roman"/>
          <w:sz w:val="26"/>
          <w:szCs w:val="26"/>
          <w:lang w:val="bg-BG"/>
        </w:rPr>
        <w:t>и зони на напрежение.</w:t>
      </w:r>
    </w:p>
    <w:p w14:paraId="1E1F13AB" w14:textId="77777777" w:rsidR="0084749C" w:rsidRPr="0059164D" w:rsidRDefault="0084749C" w:rsidP="005B71A3">
      <w:pPr>
        <w:spacing w:line="360" w:lineRule="auto"/>
        <w:jc w:val="both"/>
        <w:rPr>
          <w:rFonts w:ascii="Times New Roman" w:hAnsi="Times New Roman" w:cs="Times New Roman"/>
          <w:sz w:val="26"/>
          <w:szCs w:val="26"/>
          <w:lang w:val="bg-BG"/>
        </w:rPr>
      </w:pPr>
    </w:p>
    <w:p w14:paraId="294243F7" w14:textId="77777777" w:rsidR="0084749C" w:rsidRPr="0059164D" w:rsidRDefault="0084749C" w:rsidP="005B71A3">
      <w:pPr>
        <w:spacing w:line="360" w:lineRule="auto"/>
        <w:jc w:val="both"/>
        <w:rPr>
          <w:rFonts w:ascii="Times New Roman" w:hAnsi="Times New Roman" w:cs="Times New Roman"/>
          <w:sz w:val="26"/>
          <w:szCs w:val="26"/>
          <w:lang w:val="bg-BG"/>
        </w:rPr>
      </w:pPr>
    </w:p>
    <w:p w14:paraId="6E362116" w14:textId="77777777" w:rsidR="0084749C" w:rsidRPr="00464DAE" w:rsidRDefault="0084749C" w:rsidP="005B71A3">
      <w:pPr>
        <w:pStyle w:val="ListParagraph"/>
        <w:spacing w:line="360" w:lineRule="auto"/>
        <w:jc w:val="both"/>
        <w:rPr>
          <w:rFonts w:ascii="Times New Roman" w:hAnsi="Times New Roman" w:cs="Times New Roman"/>
          <w:b/>
          <w:sz w:val="26"/>
          <w:szCs w:val="26"/>
          <w:lang w:val="bg-BG"/>
        </w:rPr>
      </w:pPr>
      <w:r w:rsidRPr="00464DAE">
        <w:rPr>
          <w:rFonts w:ascii="Times New Roman" w:hAnsi="Times New Roman" w:cs="Times New Roman"/>
          <w:b/>
          <w:sz w:val="26"/>
          <w:szCs w:val="26"/>
          <w:lang w:val="bg-BG"/>
        </w:rPr>
        <w:t>СУВЕРЕНИТЕТ И ПРАГМАТИЧНО УЧАСТИЕ В ПОЛИТИКИТЕ НА ЕВРОПЕЙСКИЯ СЪЮЗ</w:t>
      </w:r>
    </w:p>
    <w:p w14:paraId="2DA03856" w14:textId="77777777" w:rsidR="0084749C" w:rsidRPr="0059164D" w:rsidRDefault="0084749C" w:rsidP="005B71A3">
      <w:pPr>
        <w:pStyle w:val="1"/>
        <w:spacing w:line="360" w:lineRule="auto"/>
        <w:ind w:left="0" w:firstLine="720"/>
        <w:jc w:val="both"/>
        <w:rPr>
          <w:rFonts w:ascii="Times New Roman" w:hAnsi="Times New Roman"/>
          <w:color w:val="000000"/>
          <w:kern w:val="0"/>
          <w:sz w:val="26"/>
          <w:szCs w:val="26"/>
          <w:lang w:eastAsia="en-GB"/>
        </w:rPr>
      </w:pPr>
      <w:r w:rsidRPr="0059164D">
        <w:rPr>
          <w:rFonts w:ascii="Times New Roman" w:hAnsi="Times New Roman"/>
          <w:color w:val="000000"/>
          <w:kern w:val="0"/>
          <w:sz w:val="26"/>
          <w:szCs w:val="26"/>
          <w:lang w:eastAsia="en-GB"/>
        </w:rPr>
        <w:t>Необходимо е България активно да участва в процесите на реформиране на Европейския съюз, които ще доведат до повишаване на ролята на страните членки, намаляване на бюрокрацията, подкрепа за конкурентоспособността на европейската индустрия и икономика, уважение към националните приоритети и култура, сигурност за гражданите на Европейския съюз.</w:t>
      </w:r>
    </w:p>
    <w:p w14:paraId="769E1215" w14:textId="77777777" w:rsidR="0084749C" w:rsidRPr="0059164D" w:rsidRDefault="0084749C" w:rsidP="005B71A3">
      <w:pPr>
        <w:pStyle w:val="1"/>
        <w:spacing w:line="360" w:lineRule="auto"/>
        <w:ind w:left="0" w:firstLine="720"/>
        <w:jc w:val="both"/>
        <w:rPr>
          <w:rFonts w:ascii="Times New Roman" w:hAnsi="Times New Roman"/>
          <w:color w:val="000000"/>
          <w:kern w:val="0"/>
          <w:sz w:val="26"/>
          <w:szCs w:val="26"/>
          <w:lang w:eastAsia="en-GB"/>
        </w:rPr>
      </w:pPr>
      <w:r w:rsidRPr="0059164D">
        <w:rPr>
          <w:rFonts w:ascii="Times New Roman" w:hAnsi="Times New Roman"/>
          <w:color w:val="000000"/>
          <w:kern w:val="0"/>
          <w:sz w:val="26"/>
          <w:szCs w:val="26"/>
          <w:lang w:eastAsia="en-GB"/>
        </w:rPr>
        <w:t>За страната ни пълноправното членство в ЕС, завършено с принадлежността на страната към Еврозоната и пълноправното участие в Шенгенското пространство, е изключително важен фактор за развитието на икономиката, участие в общия европейски пазар повишаване на стандарта на живот на българските граждани.</w:t>
      </w:r>
    </w:p>
    <w:p w14:paraId="29289D7A" w14:textId="77777777" w:rsidR="0084749C" w:rsidRPr="0059164D" w:rsidRDefault="0084749C" w:rsidP="005B71A3">
      <w:pPr>
        <w:pStyle w:val="1"/>
        <w:spacing w:line="360" w:lineRule="auto"/>
        <w:ind w:left="0"/>
        <w:jc w:val="both"/>
        <w:rPr>
          <w:rFonts w:ascii="Times New Roman" w:hAnsi="Times New Roman"/>
          <w:color w:val="000000"/>
          <w:kern w:val="0"/>
          <w:sz w:val="26"/>
          <w:szCs w:val="26"/>
          <w:lang w:eastAsia="en-GB"/>
        </w:rPr>
      </w:pPr>
    </w:p>
    <w:p w14:paraId="162E0FE3" w14:textId="77777777" w:rsidR="0084749C" w:rsidRPr="0059164D" w:rsidRDefault="0084749C" w:rsidP="005B71A3">
      <w:pPr>
        <w:pStyle w:val="1"/>
        <w:spacing w:line="360" w:lineRule="auto"/>
        <w:ind w:left="360" w:firstLine="360"/>
        <w:jc w:val="both"/>
        <w:rPr>
          <w:rFonts w:ascii="Times New Roman" w:hAnsi="Times New Roman"/>
          <w:b/>
          <w:bCs/>
          <w:color w:val="000000"/>
          <w:kern w:val="0"/>
          <w:sz w:val="26"/>
          <w:szCs w:val="26"/>
          <w:lang w:eastAsia="en-GB"/>
        </w:rPr>
      </w:pPr>
      <w:r w:rsidRPr="0059164D">
        <w:rPr>
          <w:rFonts w:ascii="Times New Roman" w:hAnsi="Times New Roman"/>
          <w:b/>
          <w:bCs/>
          <w:color w:val="000000"/>
          <w:kern w:val="0"/>
          <w:sz w:val="26"/>
          <w:szCs w:val="26"/>
          <w:lang w:eastAsia="en-GB"/>
        </w:rPr>
        <w:t>ДПС призовава за прагматичен, енергичен и ефективен Европейски съюз на суверенни държави.</w:t>
      </w:r>
    </w:p>
    <w:p w14:paraId="6C7747F3" w14:textId="77777777" w:rsidR="009A0D82" w:rsidRDefault="009A0D82" w:rsidP="005B71A3">
      <w:pPr>
        <w:pStyle w:val="ListParagraph"/>
        <w:spacing w:line="360" w:lineRule="auto"/>
        <w:jc w:val="both"/>
        <w:rPr>
          <w:rFonts w:ascii="Times New Roman" w:hAnsi="Times New Roman" w:cs="Times New Roman"/>
          <w:b/>
          <w:sz w:val="26"/>
          <w:szCs w:val="26"/>
          <w:lang w:val="bg-BG"/>
        </w:rPr>
      </w:pPr>
    </w:p>
    <w:p w14:paraId="00348BA6" w14:textId="77777777" w:rsidR="009A0D82" w:rsidRDefault="009A0D82" w:rsidP="005B71A3">
      <w:pPr>
        <w:pStyle w:val="ListParagraph"/>
        <w:spacing w:line="360" w:lineRule="auto"/>
        <w:jc w:val="both"/>
        <w:rPr>
          <w:rFonts w:ascii="Times New Roman" w:hAnsi="Times New Roman" w:cs="Times New Roman"/>
          <w:b/>
          <w:sz w:val="26"/>
          <w:szCs w:val="26"/>
          <w:lang w:val="bg-BG"/>
        </w:rPr>
      </w:pPr>
    </w:p>
    <w:p w14:paraId="352CECB3" w14:textId="77777777" w:rsidR="009A0D82" w:rsidRDefault="009A0D82" w:rsidP="005B71A3">
      <w:pPr>
        <w:pStyle w:val="ListParagraph"/>
        <w:spacing w:line="360" w:lineRule="auto"/>
        <w:jc w:val="both"/>
        <w:rPr>
          <w:rFonts w:ascii="Times New Roman" w:hAnsi="Times New Roman" w:cs="Times New Roman"/>
          <w:b/>
          <w:sz w:val="26"/>
          <w:szCs w:val="26"/>
          <w:lang w:val="bg-BG"/>
        </w:rPr>
      </w:pPr>
    </w:p>
    <w:p w14:paraId="002444A5" w14:textId="7ADE1733" w:rsidR="0084749C" w:rsidRPr="00464DAE" w:rsidRDefault="0084749C" w:rsidP="005B71A3">
      <w:pPr>
        <w:pStyle w:val="ListParagraph"/>
        <w:spacing w:line="360" w:lineRule="auto"/>
        <w:jc w:val="both"/>
        <w:rPr>
          <w:rFonts w:ascii="Times New Roman" w:hAnsi="Times New Roman" w:cs="Times New Roman"/>
          <w:b/>
          <w:sz w:val="26"/>
          <w:szCs w:val="26"/>
          <w:lang w:val="bg-BG"/>
        </w:rPr>
      </w:pPr>
      <w:r w:rsidRPr="00464DAE">
        <w:rPr>
          <w:rFonts w:ascii="Times New Roman" w:hAnsi="Times New Roman" w:cs="Times New Roman"/>
          <w:b/>
          <w:sz w:val="26"/>
          <w:szCs w:val="26"/>
          <w:lang w:val="bg-BG"/>
        </w:rPr>
        <w:lastRenderedPageBreak/>
        <w:t>АКТИВНО УЧАСТИЕ ВЪВ ФОРМИРАНЕТО НА НОВИТЕ МЕЖДУНАРОДНИ ОТНОШЕНИЯ</w:t>
      </w:r>
    </w:p>
    <w:p w14:paraId="0A6A24DE" w14:textId="77777777" w:rsidR="00977C38" w:rsidRPr="0059164D" w:rsidRDefault="00977C38" w:rsidP="005B71A3">
      <w:pPr>
        <w:spacing w:line="360" w:lineRule="auto"/>
        <w:jc w:val="both"/>
        <w:rPr>
          <w:rFonts w:ascii="Times New Roman" w:hAnsi="Times New Roman" w:cs="Times New Roman"/>
          <w:sz w:val="26"/>
          <w:szCs w:val="26"/>
          <w:lang w:val="bg-BG"/>
        </w:rPr>
      </w:pPr>
    </w:p>
    <w:p w14:paraId="25151199" w14:textId="77777777" w:rsidR="00977C38" w:rsidRPr="0059164D" w:rsidRDefault="00977C38" w:rsidP="005B71A3">
      <w:pPr>
        <w:pStyle w:val="ListParagraph"/>
        <w:numPr>
          <w:ilvl w:val="0"/>
          <w:numId w:val="25"/>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Адаптиране на външната политика на България към отслабването на ролята на плеядата от международни организации, в които участва и</w:t>
      </w:r>
    </w:p>
    <w:p w14:paraId="3450DE3C" w14:textId="77777777" w:rsidR="00977C38" w:rsidRPr="0059164D" w:rsidRDefault="00977C38" w:rsidP="005B71A3">
      <w:pPr>
        <w:pStyle w:val="ListParagraph"/>
        <w:numPr>
          <w:ilvl w:val="0"/>
          <w:numId w:val="25"/>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Засилване на  двустранните дипломатически отношения особено със съюзнически страни от района на Черноморието и Близкия изток;</w:t>
      </w:r>
    </w:p>
    <w:p w14:paraId="1D6A6F37" w14:textId="77777777" w:rsidR="00977C38" w:rsidRPr="0059164D" w:rsidRDefault="00977C38" w:rsidP="005B71A3">
      <w:pPr>
        <w:pStyle w:val="ListParagraph"/>
        <w:numPr>
          <w:ilvl w:val="0"/>
          <w:numId w:val="25"/>
        </w:numPr>
        <w:spacing w:after="160" w:line="360" w:lineRule="auto"/>
        <w:jc w:val="both"/>
        <w:rPr>
          <w:rFonts w:ascii="Times New Roman" w:hAnsi="Times New Roman" w:cs="Times New Roman"/>
          <w:sz w:val="26"/>
          <w:szCs w:val="26"/>
          <w:lang w:val="bg-BG"/>
        </w:rPr>
      </w:pPr>
      <w:r w:rsidRPr="0059164D">
        <w:rPr>
          <w:rFonts w:ascii="Times New Roman" w:hAnsi="Times New Roman" w:cs="Times New Roman"/>
          <w:sz w:val="26"/>
          <w:szCs w:val="26"/>
          <w:lang w:val="bg-BG"/>
        </w:rPr>
        <w:t>Финализиране на пълноправното членството на България в Борда за мир под патронажа на президента на САЩ Доналд Тръмп като ключова стъпка за бъдещето присъствие на страната ни на международната сцена и като платформа за взаимодействие със страните в района</w:t>
      </w:r>
    </w:p>
    <w:p w14:paraId="173950C9" w14:textId="77777777" w:rsidR="00977C38" w:rsidRPr="0059164D" w:rsidRDefault="00977C38" w:rsidP="005B71A3">
      <w:pPr>
        <w:pStyle w:val="ListParagraph"/>
        <w:spacing w:line="276" w:lineRule="auto"/>
        <w:jc w:val="both"/>
        <w:rPr>
          <w:rFonts w:ascii="Times New Roman" w:hAnsi="Times New Roman" w:cs="Times New Roman"/>
          <w:sz w:val="26"/>
          <w:szCs w:val="26"/>
          <w:lang w:val="bg-BG"/>
        </w:rPr>
      </w:pPr>
    </w:p>
    <w:p w14:paraId="0CDCE8E8" w14:textId="77777777" w:rsidR="0084749C" w:rsidRPr="0059164D" w:rsidRDefault="0084749C" w:rsidP="005B71A3">
      <w:pPr>
        <w:spacing w:line="276" w:lineRule="auto"/>
        <w:jc w:val="both"/>
        <w:rPr>
          <w:rFonts w:ascii="Times New Roman" w:hAnsi="Times New Roman" w:cs="Times New Roman"/>
          <w:sz w:val="26"/>
          <w:szCs w:val="26"/>
          <w:lang w:val="bg-BG"/>
        </w:rPr>
      </w:pPr>
    </w:p>
    <w:p w14:paraId="11DFB8C1" w14:textId="77777777" w:rsidR="0084749C" w:rsidRPr="0059164D" w:rsidRDefault="0084749C" w:rsidP="00DF3E97">
      <w:pPr>
        <w:spacing w:line="276" w:lineRule="auto"/>
        <w:rPr>
          <w:rFonts w:ascii="Times New Roman" w:hAnsi="Times New Roman" w:cs="Times New Roman"/>
          <w:sz w:val="26"/>
          <w:szCs w:val="26"/>
          <w:lang w:val="bg-BG"/>
        </w:rPr>
      </w:pPr>
    </w:p>
    <w:p w14:paraId="4EBF833D" w14:textId="77777777" w:rsidR="00241CE7" w:rsidRPr="0059164D" w:rsidRDefault="00241CE7" w:rsidP="00DF3E97">
      <w:pPr>
        <w:spacing w:line="276" w:lineRule="auto"/>
        <w:rPr>
          <w:rFonts w:ascii="Times New Roman" w:hAnsi="Times New Roman" w:cs="Times New Roman"/>
          <w:sz w:val="26"/>
          <w:szCs w:val="26"/>
          <w:lang w:val="bg-BG"/>
        </w:rPr>
      </w:pPr>
    </w:p>
    <w:p w14:paraId="241AA96B" w14:textId="77777777" w:rsidR="00241CE7" w:rsidRPr="0059164D" w:rsidRDefault="00241CE7" w:rsidP="00DF3E97">
      <w:pPr>
        <w:spacing w:line="276" w:lineRule="auto"/>
        <w:rPr>
          <w:rFonts w:ascii="Times New Roman" w:hAnsi="Times New Roman" w:cs="Times New Roman"/>
          <w:sz w:val="26"/>
          <w:szCs w:val="26"/>
          <w:lang w:val="bg-BG"/>
        </w:rPr>
      </w:pPr>
    </w:p>
    <w:p w14:paraId="2DE23F65" w14:textId="77777777" w:rsidR="00241CE7" w:rsidRPr="0059164D" w:rsidRDefault="00241CE7" w:rsidP="00DF3E97">
      <w:pPr>
        <w:spacing w:line="276" w:lineRule="auto"/>
        <w:rPr>
          <w:rFonts w:ascii="Times New Roman" w:hAnsi="Times New Roman" w:cs="Times New Roman"/>
          <w:sz w:val="26"/>
          <w:szCs w:val="26"/>
          <w:lang w:val="bg-BG"/>
        </w:rPr>
      </w:pPr>
    </w:p>
    <w:p w14:paraId="5BA6D125" w14:textId="77777777" w:rsidR="00241CE7" w:rsidRPr="0059164D" w:rsidRDefault="00241CE7" w:rsidP="00DF3E97">
      <w:pPr>
        <w:spacing w:line="276" w:lineRule="auto"/>
        <w:rPr>
          <w:rFonts w:ascii="Times New Roman" w:hAnsi="Times New Roman" w:cs="Times New Roman"/>
          <w:sz w:val="26"/>
          <w:szCs w:val="26"/>
          <w:lang w:val="bg-BG"/>
        </w:rPr>
      </w:pPr>
    </w:p>
    <w:p w14:paraId="29B24EE9" w14:textId="77777777" w:rsidR="00241CE7" w:rsidRPr="0059164D" w:rsidRDefault="00241CE7" w:rsidP="00DF3E97">
      <w:pPr>
        <w:spacing w:line="276" w:lineRule="auto"/>
        <w:rPr>
          <w:rFonts w:ascii="Times New Roman" w:hAnsi="Times New Roman" w:cs="Times New Roman"/>
          <w:sz w:val="26"/>
          <w:szCs w:val="26"/>
          <w:lang w:val="bg-BG"/>
        </w:rPr>
      </w:pPr>
    </w:p>
    <w:p w14:paraId="388A0BA6" w14:textId="77777777" w:rsidR="00241CE7" w:rsidRPr="0059164D" w:rsidRDefault="00241CE7" w:rsidP="00DF3E97">
      <w:pPr>
        <w:spacing w:line="276" w:lineRule="auto"/>
        <w:rPr>
          <w:rFonts w:ascii="Times New Roman" w:hAnsi="Times New Roman" w:cs="Times New Roman"/>
          <w:sz w:val="26"/>
          <w:szCs w:val="26"/>
          <w:lang w:val="bg-BG"/>
        </w:rPr>
      </w:pPr>
    </w:p>
    <w:p w14:paraId="22EDB254" w14:textId="77777777" w:rsidR="00241CE7" w:rsidRPr="0059164D" w:rsidRDefault="00241CE7" w:rsidP="00DF3E97">
      <w:pPr>
        <w:spacing w:line="276" w:lineRule="auto"/>
        <w:rPr>
          <w:rFonts w:ascii="Times New Roman" w:hAnsi="Times New Roman" w:cs="Times New Roman"/>
          <w:sz w:val="26"/>
          <w:szCs w:val="26"/>
          <w:lang w:val="bg-BG"/>
        </w:rPr>
      </w:pPr>
    </w:p>
    <w:p w14:paraId="13DEFDE3" w14:textId="77777777" w:rsidR="00CE180A" w:rsidRPr="0059164D" w:rsidRDefault="00CE180A" w:rsidP="00DF3E97">
      <w:pPr>
        <w:spacing w:line="276" w:lineRule="auto"/>
        <w:rPr>
          <w:rFonts w:ascii="Times New Roman" w:hAnsi="Times New Roman" w:cs="Times New Roman"/>
          <w:sz w:val="26"/>
          <w:szCs w:val="26"/>
        </w:rPr>
      </w:pPr>
    </w:p>
    <w:sectPr w:rsidR="00CE180A" w:rsidRPr="0059164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9F76" w14:textId="77777777" w:rsidR="001035A6" w:rsidRDefault="001035A6" w:rsidP="006719B8">
      <w:r>
        <w:separator/>
      </w:r>
    </w:p>
  </w:endnote>
  <w:endnote w:type="continuationSeparator" w:id="0">
    <w:p w14:paraId="3E8756A7" w14:textId="77777777" w:rsidR="001035A6" w:rsidRDefault="001035A6" w:rsidP="0067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804314"/>
      <w:docPartObj>
        <w:docPartGallery w:val="Page Numbers (Bottom of Page)"/>
        <w:docPartUnique/>
      </w:docPartObj>
    </w:sdtPr>
    <w:sdtContent>
      <w:p w14:paraId="43AE769C" w14:textId="77777777" w:rsidR="006719B8" w:rsidRDefault="006719B8" w:rsidP="008F24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0909D4" w14:textId="77777777" w:rsidR="006719B8" w:rsidRDefault="006719B8" w:rsidP="006719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862619"/>
      <w:docPartObj>
        <w:docPartGallery w:val="Page Numbers (Bottom of Page)"/>
        <w:docPartUnique/>
      </w:docPartObj>
    </w:sdtPr>
    <w:sdtContent>
      <w:p w14:paraId="0DE5702A" w14:textId="77777777" w:rsidR="006719B8" w:rsidRDefault="006719B8" w:rsidP="008F24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4DAE">
          <w:rPr>
            <w:rStyle w:val="PageNumber"/>
            <w:noProof/>
          </w:rPr>
          <w:t>22</w:t>
        </w:r>
        <w:r>
          <w:rPr>
            <w:rStyle w:val="PageNumber"/>
          </w:rPr>
          <w:fldChar w:fldCharType="end"/>
        </w:r>
      </w:p>
    </w:sdtContent>
  </w:sdt>
  <w:p w14:paraId="360CA66B" w14:textId="77777777" w:rsidR="006719B8" w:rsidRDefault="006719B8" w:rsidP="006719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D68D" w14:textId="77777777" w:rsidR="001035A6" w:rsidRDefault="001035A6" w:rsidP="006719B8">
      <w:r>
        <w:separator/>
      </w:r>
    </w:p>
  </w:footnote>
  <w:footnote w:type="continuationSeparator" w:id="0">
    <w:p w14:paraId="76D1A9B1" w14:textId="77777777" w:rsidR="001035A6" w:rsidRDefault="001035A6" w:rsidP="00671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6D7"/>
    <w:multiLevelType w:val="hybridMultilevel"/>
    <w:tmpl w:val="DCCC16C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7C01311"/>
    <w:multiLevelType w:val="hybridMultilevel"/>
    <w:tmpl w:val="03C8779A"/>
    <w:numStyleLink w:val="ImportedStyle1"/>
  </w:abstractNum>
  <w:abstractNum w:abstractNumId="2" w15:restartNumberingAfterBreak="0">
    <w:nsid w:val="15840CC0"/>
    <w:multiLevelType w:val="hybridMultilevel"/>
    <w:tmpl w:val="F0D602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EBC41BA"/>
    <w:multiLevelType w:val="hybridMultilevel"/>
    <w:tmpl w:val="A0685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071CAB"/>
    <w:multiLevelType w:val="multilevel"/>
    <w:tmpl w:val="F1B8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86A53"/>
    <w:multiLevelType w:val="multilevel"/>
    <w:tmpl w:val="9CB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D0E78"/>
    <w:multiLevelType w:val="hybridMultilevel"/>
    <w:tmpl w:val="8C66BA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4407CF"/>
    <w:multiLevelType w:val="hybridMultilevel"/>
    <w:tmpl w:val="4A8A153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34E31801"/>
    <w:multiLevelType w:val="hybridMultilevel"/>
    <w:tmpl w:val="972256E0"/>
    <w:lvl w:ilvl="0" w:tplc="449A41A2">
      <w:start w:val="1"/>
      <w:numFmt w:val="bullet"/>
      <w:lvlText w:val=""/>
      <w:lvlJc w:val="left"/>
      <w:pPr>
        <w:ind w:left="644" w:hanging="360"/>
      </w:pPr>
      <w:rPr>
        <w:rFonts w:ascii="Symbol" w:hAnsi="Symbol" w:hint="default"/>
        <w:color w:val="auto"/>
      </w:rPr>
    </w:lvl>
    <w:lvl w:ilvl="1" w:tplc="04020003">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9" w15:restartNumberingAfterBreak="0">
    <w:nsid w:val="35385C0D"/>
    <w:multiLevelType w:val="hybridMultilevel"/>
    <w:tmpl w:val="AF1A25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14B99"/>
    <w:multiLevelType w:val="hybridMultilevel"/>
    <w:tmpl w:val="D87E1216"/>
    <w:lvl w:ilvl="0" w:tplc="0FA4885A">
      <w:start w:val="202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502"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A6C9E"/>
    <w:multiLevelType w:val="hybridMultilevel"/>
    <w:tmpl w:val="5EF8E224"/>
    <w:lvl w:ilvl="0" w:tplc="1C1EFCA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C66FB"/>
    <w:multiLevelType w:val="hybridMultilevel"/>
    <w:tmpl w:val="061820CE"/>
    <w:lvl w:ilvl="0" w:tplc="0409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4F1F1909"/>
    <w:multiLevelType w:val="hybridMultilevel"/>
    <w:tmpl w:val="C32E2FD2"/>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07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C7693"/>
    <w:multiLevelType w:val="hybridMultilevel"/>
    <w:tmpl w:val="8164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F73C4"/>
    <w:multiLevelType w:val="hybridMultilevel"/>
    <w:tmpl w:val="03C8779A"/>
    <w:styleLink w:val="ImportedStyle1"/>
    <w:lvl w:ilvl="0" w:tplc="B0EE1F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262626"/>
        <w:spacing w:val="0"/>
        <w:w w:val="100"/>
        <w:kern w:val="0"/>
        <w:position w:val="0"/>
        <w:highlight w:val="none"/>
        <w:vertAlign w:val="baseline"/>
      </w:rPr>
    </w:lvl>
    <w:lvl w:ilvl="1" w:tplc="BB589C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lvl w:ilvl="2" w:tplc="13D098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lvl w:ilvl="3" w:tplc="019E55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262626"/>
        <w:spacing w:val="0"/>
        <w:w w:val="100"/>
        <w:kern w:val="0"/>
        <w:position w:val="0"/>
        <w:highlight w:val="none"/>
        <w:vertAlign w:val="baseline"/>
      </w:rPr>
    </w:lvl>
    <w:lvl w:ilvl="4" w:tplc="5CDA7D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lvl w:ilvl="5" w:tplc="33B279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lvl w:ilvl="6" w:tplc="EE921C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262626"/>
        <w:spacing w:val="0"/>
        <w:w w:val="100"/>
        <w:kern w:val="0"/>
        <w:position w:val="0"/>
        <w:highlight w:val="none"/>
        <w:vertAlign w:val="baseline"/>
      </w:rPr>
    </w:lvl>
    <w:lvl w:ilvl="7" w:tplc="CF6AC6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lvl w:ilvl="8" w:tplc="3E4448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62626"/>
        <w:spacing w:val="0"/>
        <w:w w:val="100"/>
        <w:kern w:val="0"/>
        <w:position w:val="0"/>
        <w:highlight w:val="none"/>
        <w:vertAlign w:val="baseline"/>
      </w:rPr>
    </w:lvl>
  </w:abstractNum>
  <w:abstractNum w:abstractNumId="16" w15:restartNumberingAfterBreak="0">
    <w:nsid w:val="61AA004A"/>
    <w:multiLevelType w:val="hybridMultilevel"/>
    <w:tmpl w:val="6AF0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4637B"/>
    <w:multiLevelType w:val="hybridMultilevel"/>
    <w:tmpl w:val="435EB8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67E9E"/>
    <w:multiLevelType w:val="hybridMultilevel"/>
    <w:tmpl w:val="6ECE4E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9440E6"/>
    <w:multiLevelType w:val="multilevel"/>
    <w:tmpl w:val="789EBAE8"/>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0" w15:restartNumberingAfterBreak="0">
    <w:nsid w:val="754777A1"/>
    <w:multiLevelType w:val="hybridMultilevel"/>
    <w:tmpl w:val="B092871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0" w:hanging="180"/>
      </w:pPr>
    </w:lvl>
    <w:lvl w:ilvl="3" w:tplc="FFFFFFFF" w:tentative="1">
      <w:start w:val="1"/>
      <w:numFmt w:val="decimal"/>
      <w:lvlText w:val="%4."/>
      <w:lvlJc w:val="left"/>
      <w:pPr>
        <w:ind w:left="72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abstractNum w:abstractNumId="21" w15:restartNumberingAfterBreak="0">
    <w:nsid w:val="7B082FB9"/>
    <w:multiLevelType w:val="multilevel"/>
    <w:tmpl w:val="FF063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257C1D"/>
    <w:multiLevelType w:val="multilevel"/>
    <w:tmpl w:val="6262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023BAF"/>
    <w:multiLevelType w:val="hybridMultilevel"/>
    <w:tmpl w:val="70EC6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C2DD2"/>
    <w:multiLevelType w:val="hybridMultilevel"/>
    <w:tmpl w:val="19423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502"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45790">
    <w:abstractNumId w:val="17"/>
  </w:num>
  <w:num w:numId="2" w16cid:durableId="1701587229">
    <w:abstractNumId w:val="24"/>
  </w:num>
  <w:num w:numId="3" w16cid:durableId="103234868">
    <w:abstractNumId w:val="3"/>
  </w:num>
  <w:num w:numId="4" w16cid:durableId="1801219903">
    <w:abstractNumId w:val="23"/>
  </w:num>
  <w:num w:numId="5" w16cid:durableId="1588416673">
    <w:abstractNumId w:val="2"/>
  </w:num>
  <w:num w:numId="6" w16cid:durableId="1487819270">
    <w:abstractNumId w:val="18"/>
  </w:num>
  <w:num w:numId="7" w16cid:durableId="461850043">
    <w:abstractNumId w:val="15"/>
  </w:num>
  <w:num w:numId="8" w16cid:durableId="1977831733">
    <w:abstractNumId w:val="1"/>
  </w:num>
  <w:num w:numId="9" w16cid:durableId="470949933">
    <w:abstractNumId w:val="8"/>
  </w:num>
  <w:num w:numId="10" w16cid:durableId="1666125242">
    <w:abstractNumId w:val="10"/>
  </w:num>
  <w:num w:numId="11" w16cid:durableId="1875534730">
    <w:abstractNumId w:val="7"/>
  </w:num>
  <w:num w:numId="12" w16cid:durableId="1349719592">
    <w:abstractNumId w:val="11"/>
  </w:num>
  <w:num w:numId="13" w16cid:durableId="604925411">
    <w:abstractNumId w:val="19"/>
  </w:num>
  <w:num w:numId="14" w16cid:durableId="417795110">
    <w:abstractNumId w:val="4"/>
  </w:num>
  <w:num w:numId="15" w16cid:durableId="139465248">
    <w:abstractNumId w:val="22"/>
  </w:num>
  <w:num w:numId="16" w16cid:durableId="335042535">
    <w:abstractNumId w:val="21"/>
  </w:num>
  <w:num w:numId="17" w16cid:durableId="1957713832">
    <w:abstractNumId w:val="5"/>
  </w:num>
  <w:num w:numId="18" w16cid:durableId="582492382">
    <w:abstractNumId w:val="14"/>
  </w:num>
  <w:num w:numId="19" w16cid:durableId="1446119362">
    <w:abstractNumId w:val="20"/>
  </w:num>
  <w:num w:numId="20" w16cid:durableId="1723865038">
    <w:abstractNumId w:val="13"/>
  </w:num>
  <w:num w:numId="21" w16cid:durableId="1579823158">
    <w:abstractNumId w:val="12"/>
  </w:num>
  <w:num w:numId="22" w16cid:durableId="1560629300">
    <w:abstractNumId w:val="9"/>
  </w:num>
  <w:num w:numId="23" w16cid:durableId="199128935">
    <w:abstractNumId w:val="0"/>
  </w:num>
  <w:num w:numId="24" w16cid:durableId="644118590">
    <w:abstractNumId w:val="16"/>
  </w:num>
  <w:num w:numId="25" w16cid:durableId="202181497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CE7"/>
    <w:rsid w:val="00014A92"/>
    <w:rsid w:val="0003090A"/>
    <w:rsid w:val="0005309C"/>
    <w:rsid w:val="00071660"/>
    <w:rsid w:val="00091E94"/>
    <w:rsid w:val="001035A6"/>
    <w:rsid w:val="001111AB"/>
    <w:rsid w:val="00170E8C"/>
    <w:rsid w:val="001B2EAC"/>
    <w:rsid w:val="002375FF"/>
    <w:rsid w:val="00241CE7"/>
    <w:rsid w:val="0027643C"/>
    <w:rsid w:val="0032361E"/>
    <w:rsid w:val="00376935"/>
    <w:rsid w:val="003C1C02"/>
    <w:rsid w:val="00400DD0"/>
    <w:rsid w:val="00421CC3"/>
    <w:rsid w:val="004249B3"/>
    <w:rsid w:val="00464DAE"/>
    <w:rsid w:val="00466115"/>
    <w:rsid w:val="00466CDD"/>
    <w:rsid w:val="004847F0"/>
    <w:rsid w:val="004C623D"/>
    <w:rsid w:val="004F4001"/>
    <w:rsid w:val="00502EE6"/>
    <w:rsid w:val="005775C9"/>
    <w:rsid w:val="0059164D"/>
    <w:rsid w:val="00592482"/>
    <w:rsid w:val="005B71A3"/>
    <w:rsid w:val="005C5139"/>
    <w:rsid w:val="006205A1"/>
    <w:rsid w:val="006719B8"/>
    <w:rsid w:val="006735C4"/>
    <w:rsid w:val="006A2A48"/>
    <w:rsid w:val="006E057D"/>
    <w:rsid w:val="0078164C"/>
    <w:rsid w:val="007B69F2"/>
    <w:rsid w:val="007E725A"/>
    <w:rsid w:val="00812A91"/>
    <w:rsid w:val="0084749C"/>
    <w:rsid w:val="00850657"/>
    <w:rsid w:val="008714BE"/>
    <w:rsid w:val="008C1A0E"/>
    <w:rsid w:val="00930D76"/>
    <w:rsid w:val="00937C42"/>
    <w:rsid w:val="00977C38"/>
    <w:rsid w:val="009A0D82"/>
    <w:rsid w:val="00A10D83"/>
    <w:rsid w:val="00A50877"/>
    <w:rsid w:val="00A546FC"/>
    <w:rsid w:val="00A554A8"/>
    <w:rsid w:val="00A75496"/>
    <w:rsid w:val="00B0277A"/>
    <w:rsid w:val="00B20E1F"/>
    <w:rsid w:val="00B23001"/>
    <w:rsid w:val="00B60CE8"/>
    <w:rsid w:val="00B60F99"/>
    <w:rsid w:val="00B95E54"/>
    <w:rsid w:val="00BC1AE1"/>
    <w:rsid w:val="00BD00FA"/>
    <w:rsid w:val="00C01626"/>
    <w:rsid w:val="00C26C57"/>
    <w:rsid w:val="00C9278D"/>
    <w:rsid w:val="00CA4721"/>
    <w:rsid w:val="00CD67F4"/>
    <w:rsid w:val="00CE180A"/>
    <w:rsid w:val="00D074B5"/>
    <w:rsid w:val="00D62156"/>
    <w:rsid w:val="00D95A41"/>
    <w:rsid w:val="00DA79C5"/>
    <w:rsid w:val="00DB34DA"/>
    <w:rsid w:val="00DE0736"/>
    <w:rsid w:val="00DF3E97"/>
    <w:rsid w:val="00DF5F32"/>
    <w:rsid w:val="00DF7489"/>
    <w:rsid w:val="00E70ECE"/>
    <w:rsid w:val="00EF2072"/>
    <w:rsid w:val="00F160B9"/>
    <w:rsid w:val="00F2163E"/>
    <w:rsid w:val="00F45777"/>
    <w:rsid w:val="00F97271"/>
    <w:rsid w:val="00FC74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3839"/>
  <w15:chartTrackingRefBased/>
  <w15:docId w15:val="{67167C8A-8F13-084F-8ECD-A30F7FDD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E7"/>
    <w:rPr>
      <w:lang w:val="en-US"/>
    </w:rPr>
  </w:style>
  <w:style w:type="paragraph" w:styleId="Heading1">
    <w:name w:val="heading 1"/>
    <w:basedOn w:val="Normal"/>
    <w:next w:val="Normal"/>
    <w:link w:val="Heading1Char"/>
    <w:uiPriority w:val="9"/>
    <w:qFormat/>
    <w:rsid w:val="00241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C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C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C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C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CE7"/>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241CE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241CE7"/>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241CE7"/>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41CE7"/>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241CE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41CE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41CE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41CE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41C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CE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41C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CE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41C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1CE7"/>
    <w:rPr>
      <w:i/>
      <w:iCs/>
      <w:color w:val="404040" w:themeColor="text1" w:themeTint="BF"/>
      <w:lang w:val="en-US"/>
    </w:rPr>
  </w:style>
  <w:style w:type="paragraph" w:styleId="ListParagraph">
    <w:name w:val="List Paragraph"/>
    <w:aliases w:val="Normal List,Endnote,Indent,bullet2,Гл точки,Style 1,C 1,ПАРАГРАФ,Bullet 3,Bullet line"/>
    <w:basedOn w:val="Normal"/>
    <w:link w:val="ListParagraphChar"/>
    <w:uiPriority w:val="34"/>
    <w:qFormat/>
    <w:rsid w:val="00241CE7"/>
    <w:pPr>
      <w:ind w:left="720"/>
      <w:contextualSpacing/>
    </w:pPr>
  </w:style>
  <w:style w:type="character" w:styleId="IntenseEmphasis">
    <w:name w:val="Intense Emphasis"/>
    <w:basedOn w:val="DefaultParagraphFont"/>
    <w:uiPriority w:val="21"/>
    <w:qFormat/>
    <w:rsid w:val="00241CE7"/>
    <w:rPr>
      <w:i/>
      <w:iCs/>
      <w:color w:val="2F5496" w:themeColor="accent1" w:themeShade="BF"/>
    </w:rPr>
  </w:style>
  <w:style w:type="paragraph" w:styleId="IntenseQuote">
    <w:name w:val="Intense Quote"/>
    <w:basedOn w:val="Normal"/>
    <w:next w:val="Normal"/>
    <w:link w:val="IntenseQuoteChar"/>
    <w:uiPriority w:val="30"/>
    <w:qFormat/>
    <w:rsid w:val="00241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CE7"/>
    <w:rPr>
      <w:i/>
      <w:iCs/>
      <w:color w:val="2F5496" w:themeColor="accent1" w:themeShade="BF"/>
      <w:lang w:val="en-US"/>
    </w:rPr>
  </w:style>
  <w:style w:type="character" w:styleId="IntenseReference">
    <w:name w:val="Intense Reference"/>
    <w:basedOn w:val="DefaultParagraphFont"/>
    <w:uiPriority w:val="32"/>
    <w:qFormat/>
    <w:rsid w:val="00241CE7"/>
    <w:rPr>
      <w:b/>
      <w:bCs/>
      <w:smallCaps/>
      <w:color w:val="2F5496" w:themeColor="accent1" w:themeShade="BF"/>
      <w:spacing w:val="5"/>
    </w:rPr>
  </w:style>
  <w:style w:type="paragraph" w:customStyle="1" w:styleId="1">
    <w:name w:val="Списък на абзаци1"/>
    <w:basedOn w:val="Normal"/>
    <w:rsid w:val="00241CE7"/>
    <w:pPr>
      <w:ind w:left="720"/>
      <w:contextualSpacing/>
    </w:pPr>
    <w:rPr>
      <w:rFonts w:ascii="Calibri" w:eastAsia="Times New Roman" w:hAnsi="Calibri" w:cs="Times New Roman"/>
      <w:lang w:val="bg-BG"/>
      <w14:ligatures w14:val="none"/>
    </w:rPr>
  </w:style>
  <w:style w:type="paragraph" w:customStyle="1" w:styleId="p1">
    <w:name w:val="p1"/>
    <w:basedOn w:val="Normal"/>
    <w:rsid w:val="00241CE7"/>
    <w:pPr>
      <w:spacing w:before="100" w:beforeAutospacing="1" w:after="100" w:afterAutospacing="1"/>
    </w:pPr>
    <w:rPr>
      <w:rFonts w:ascii="Times New Roman" w:eastAsia="Calibri" w:hAnsi="Times New Roman" w:cs="Times New Roman"/>
      <w:kern w:val="0"/>
      <w:lang w:val="bg-BG" w:eastAsia="bg-BG"/>
      <w14:ligatures w14:val="none"/>
    </w:rPr>
  </w:style>
  <w:style w:type="character" w:customStyle="1" w:styleId="s2">
    <w:name w:val="s2"/>
    <w:basedOn w:val="DefaultParagraphFont"/>
    <w:rsid w:val="00241CE7"/>
    <w:rPr>
      <w:rFonts w:cs="Times New Roman"/>
    </w:rPr>
  </w:style>
  <w:style w:type="paragraph" w:customStyle="1" w:styleId="Default">
    <w:name w:val="Default"/>
    <w:rsid w:val="00241CE7"/>
    <w:pPr>
      <w:autoSpaceDE w:val="0"/>
      <w:autoSpaceDN w:val="0"/>
      <w:adjustRightInd w:val="0"/>
    </w:pPr>
    <w:rPr>
      <w:rFonts w:ascii="Times New Roman" w:hAnsi="Times New Roman" w:cs="Times New Roman"/>
      <w:color w:val="000000"/>
      <w:kern w:val="0"/>
      <w14:ligatures w14:val="none"/>
    </w:rPr>
  </w:style>
  <w:style w:type="character" w:styleId="Strong">
    <w:name w:val="Strong"/>
    <w:basedOn w:val="DefaultParagraphFont"/>
    <w:uiPriority w:val="22"/>
    <w:qFormat/>
    <w:rsid w:val="00241CE7"/>
    <w:rPr>
      <w:b/>
      <w:bCs/>
    </w:rPr>
  </w:style>
  <w:style w:type="numbering" w:customStyle="1" w:styleId="ImportedStyle1">
    <w:name w:val="Imported Style 1"/>
    <w:rsid w:val="00241CE7"/>
    <w:pPr>
      <w:numPr>
        <w:numId w:val="7"/>
      </w:numPr>
    </w:pPr>
  </w:style>
  <w:style w:type="paragraph" w:customStyle="1" w:styleId="10">
    <w:name w:val="Без разредка1"/>
    <w:rsid w:val="00241CE7"/>
    <w:pPr>
      <w:suppressAutoHyphens/>
      <w:autoSpaceDN w:val="0"/>
    </w:pPr>
    <w:rPr>
      <w:rFonts w:ascii="Calibri" w:eastAsia="Calibri" w:hAnsi="Calibri" w:cs="Times New Roman"/>
      <w:kern w:val="3"/>
      <w:lang w:val="en-US"/>
      <w14:ligatures w14:val="none"/>
    </w:rPr>
  </w:style>
  <w:style w:type="character" w:customStyle="1" w:styleId="ListParagraphChar">
    <w:name w:val="List Paragraph Char"/>
    <w:aliases w:val="Normal List Char,Endnote Char,Indent Char,bullet2 Char,Гл точки Char,Style 1 Char,C 1 Char,ПАРАГРАФ Char,Bullet 3 Char,Bullet line Char"/>
    <w:link w:val="ListParagraph"/>
    <w:uiPriority w:val="34"/>
    <w:qFormat/>
    <w:locked/>
    <w:rsid w:val="00241CE7"/>
    <w:rPr>
      <w:lang w:val="en-US"/>
    </w:rPr>
  </w:style>
  <w:style w:type="paragraph" w:styleId="Footer">
    <w:name w:val="footer"/>
    <w:basedOn w:val="Normal"/>
    <w:link w:val="FooterChar"/>
    <w:uiPriority w:val="99"/>
    <w:unhideWhenUsed/>
    <w:rsid w:val="006719B8"/>
    <w:pPr>
      <w:tabs>
        <w:tab w:val="center" w:pos="4513"/>
        <w:tab w:val="right" w:pos="9026"/>
      </w:tabs>
    </w:pPr>
  </w:style>
  <w:style w:type="character" w:customStyle="1" w:styleId="FooterChar">
    <w:name w:val="Footer Char"/>
    <w:basedOn w:val="DefaultParagraphFont"/>
    <w:link w:val="Footer"/>
    <w:uiPriority w:val="99"/>
    <w:rsid w:val="006719B8"/>
    <w:rPr>
      <w:lang w:val="en-US"/>
    </w:rPr>
  </w:style>
  <w:style w:type="character" w:styleId="PageNumber">
    <w:name w:val="page number"/>
    <w:basedOn w:val="DefaultParagraphFont"/>
    <w:uiPriority w:val="99"/>
    <w:semiHidden/>
    <w:unhideWhenUsed/>
    <w:rsid w:val="006719B8"/>
  </w:style>
  <w:style w:type="character" w:customStyle="1" w:styleId="11">
    <w:name w:val="Шрифт на абзаца по подразбиране1"/>
    <w:rsid w:val="0046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4599</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Iskra</dc:creator>
  <cp:keywords/>
  <dc:description/>
  <cp:lastModifiedBy>Iskra </cp:lastModifiedBy>
  <cp:revision>2</cp:revision>
  <cp:lastPrinted>2026-02-15T22:49:00Z</cp:lastPrinted>
  <dcterms:created xsi:type="dcterms:W3CDTF">2026-03-19T19:29:00Z</dcterms:created>
  <dcterms:modified xsi:type="dcterms:W3CDTF">2026-03-19T19:29:00Z</dcterms:modified>
</cp:coreProperties>
</file>